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DAA" w:rsidRPr="007179E6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179E6">
        <w:rPr>
          <w:rFonts w:ascii="Times New Roman" w:hAnsi="Times New Roman"/>
          <w:b/>
          <w:i/>
          <w:sz w:val="24"/>
          <w:szCs w:val="24"/>
        </w:rPr>
        <w:t>МИНИСТЕРСТВО ОБРАЗОВАНИЯ И НАУКИ РТ</w:t>
      </w:r>
    </w:p>
    <w:p w:rsidR="00B42DAA" w:rsidRDefault="00B42DAA" w:rsidP="00B42DAA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C53A6">
        <w:rPr>
          <w:rFonts w:ascii="Times New Roman" w:hAnsi="Times New Roman"/>
          <w:b/>
          <w:i/>
          <w:sz w:val="28"/>
          <w:szCs w:val="28"/>
        </w:rPr>
        <w:t xml:space="preserve"> ГАПОУ  «Арский агропромышленный профессиональный</w:t>
      </w:r>
    </w:p>
    <w:p w:rsidR="00B42DAA" w:rsidRDefault="00B42DAA" w:rsidP="00B42DAA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колледж»</w:t>
      </w:r>
    </w:p>
    <w:p w:rsidR="00B42DAA" w:rsidRPr="00CC53A6" w:rsidRDefault="00B42DAA" w:rsidP="00B42DAA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42DAA" w:rsidRPr="00A90107" w:rsidTr="00B42DAA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690"/>
              <w:gridCol w:w="1879"/>
            </w:tblGrid>
            <w:tr w:rsidR="00B42DAA" w:rsidRPr="00F47B2F" w:rsidTr="00B42DAA">
              <w:tc>
                <w:tcPr>
                  <w:tcW w:w="4785" w:type="dxa"/>
                </w:tcPr>
                <w:p w:rsidR="00B42DAA" w:rsidRPr="00F47B2F" w:rsidRDefault="00B42DAA" w:rsidP="00B42DAA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Согласовано 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B42DAA" w:rsidRPr="00F47B2F" w:rsidRDefault="00B42DAA" w:rsidP="00B42DAA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                    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Г.Ф.Саттарова</w:t>
                  </w:r>
                  <w:proofErr w:type="spellEnd"/>
                </w:p>
                <w:p w:rsidR="00B42DAA" w:rsidRPr="00F47B2F" w:rsidRDefault="00B42DAA" w:rsidP="00B42DAA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 31 августа 2023 г.</w:t>
                  </w:r>
                </w:p>
              </w:tc>
              <w:tc>
                <w:tcPr>
                  <w:tcW w:w="4786" w:type="dxa"/>
                </w:tcPr>
                <w:p w:rsidR="00B42DAA" w:rsidRPr="00F47B2F" w:rsidRDefault="00B42DAA" w:rsidP="00B42DAA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  <w:p w:rsidR="00B42DAA" w:rsidRPr="00F47B2F" w:rsidRDefault="00B42DAA" w:rsidP="00B42DAA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42DAA" w:rsidRPr="00F47B2F" w:rsidRDefault="00B42DAA" w:rsidP="00B42D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56"/>
              <w:gridCol w:w="2714"/>
            </w:tblGrid>
            <w:tr w:rsidR="00B42DAA" w:rsidRPr="00A90107" w:rsidTr="00B42DAA">
              <w:tc>
                <w:tcPr>
                  <w:tcW w:w="4785" w:type="dxa"/>
                </w:tcPr>
                <w:p w:rsidR="00B42DAA" w:rsidRPr="00A90107" w:rsidRDefault="00B42DAA" w:rsidP="00B42DA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B42DAA" w:rsidRPr="00F47B2F" w:rsidRDefault="00B42DAA" w:rsidP="00B42DAA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Утверждаю: </w:t>
                  </w:r>
                </w:p>
                <w:p w:rsidR="00B42DAA" w:rsidRPr="00F47B2F" w:rsidRDefault="00B42DAA" w:rsidP="00B42DAA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    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ГАПОУ  «ААПК»</w:t>
                  </w:r>
                </w:p>
                <w:p w:rsidR="00B42DAA" w:rsidRPr="00F47B2F" w:rsidRDefault="00B42DAA" w:rsidP="00B42DAA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___________             З. М. </w:t>
                  </w:r>
                  <w:proofErr w:type="spellStart"/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Давлетбаев</w:t>
                  </w:r>
                  <w:proofErr w:type="spellEnd"/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 31 а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вгуста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2023 г.</w:t>
                  </w:r>
                </w:p>
              </w:tc>
            </w:tr>
          </w:tbl>
          <w:p w:rsidR="00B42DAA" w:rsidRPr="00A90107" w:rsidRDefault="00B42DAA" w:rsidP="00B42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2DAA" w:rsidRPr="00085CF7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</w:t>
      </w:r>
      <w:r w:rsidRPr="005262F0">
        <w:rPr>
          <w:rFonts w:ascii="Times New Roman" w:hAnsi="Times New Roman"/>
          <w:b/>
          <w:i/>
          <w:sz w:val="24"/>
          <w:szCs w:val="24"/>
        </w:rPr>
        <w:t xml:space="preserve"> ПРОГРАММА УЧЕБНОЙ ДИСЦИПЛИНЫ</w:t>
      </w:r>
    </w:p>
    <w:p w:rsidR="00B42DAA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246CA">
        <w:rPr>
          <w:rFonts w:ascii="Times New Roman" w:hAnsi="Times New Roman"/>
          <w:b/>
          <w:sz w:val="28"/>
          <w:szCs w:val="28"/>
        </w:rPr>
        <w:t>Химия</w:t>
      </w:r>
    </w:p>
    <w:p w:rsidR="00B42DAA" w:rsidRPr="00B8023F" w:rsidRDefault="00B42DAA" w:rsidP="00B4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>
        <w:rPr>
          <w:rStyle w:val="2"/>
          <w:rFonts w:eastAsia="Arial Unicode MS"/>
          <w:b/>
          <w:sz w:val="28"/>
          <w:szCs w:val="28"/>
        </w:rPr>
        <w:t xml:space="preserve"> </w:t>
      </w:r>
      <w:r w:rsidRPr="00B8023F">
        <w:rPr>
          <w:rStyle w:val="2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B42DAA" w:rsidRPr="00723BB8" w:rsidRDefault="00B42DAA" w:rsidP="00B42DAA">
      <w:pPr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B42DAA" w:rsidRPr="005262F0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rPr>
          <w:rFonts w:ascii="Times New Roman" w:hAnsi="Times New Roman"/>
          <w:b/>
          <w:i/>
          <w:sz w:val="24"/>
          <w:szCs w:val="24"/>
        </w:rPr>
      </w:pPr>
    </w:p>
    <w:p w:rsidR="00B42DAA" w:rsidRPr="00CC53A6" w:rsidRDefault="00B42DAA" w:rsidP="00B42DAA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B42DAA" w:rsidRPr="005262F0" w:rsidRDefault="00B42DAA" w:rsidP="00B42DAA">
      <w:pPr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2023</w:t>
      </w:r>
      <w:r w:rsidRPr="005262F0">
        <w:rPr>
          <w:rFonts w:ascii="Times New Roman" w:hAnsi="Times New Roman"/>
          <w:b/>
          <w:bCs/>
          <w:i/>
          <w:sz w:val="24"/>
          <w:szCs w:val="24"/>
        </w:rPr>
        <w:t xml:space="preserve"> г.</w:t>
      </w:r>
      <w:r w:rsidRPr="005262F0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B42DAA" w:rsidRPr="005262F0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B42DAA" w:rsidRPr="005262F0" w:rsidRDefault="00B42DAA" w:rsidP="00B42DAA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42DAA" w:rsidRPr="005262F0" w:rsidTr="00B42DAA">
        <w:tc>
          <w:tcPr>
            <w:tcW w:w="7501" w:type="dxa"/>
          </w:tcPr>
          <w:p w:rsidR="00B42DAA" w:rsidRPr="005262F0" w:rsidRDefault="00B42DAA" w:rsidP="00B42DAA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B42DAA" w:rsidRPr="005262F0" w:rsidRDefault="00B42DAA" w:rsidP="00B42D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2DAA" w:rsidRPr="005262F0" w:rsidTr="00B42DAA">
        <w:tc>
          <w:tcPr>
            <w:tcW w:w="7501" w:type="dxa"/>
          </w:tcPr>
          <w:p w:rsidR="00B42DAA" w:rsidRPr="005262F0" w:rsidRDefault="00B42DAA" w:rsidP="00B42DAA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B42DAA" w:rsidRPr="005262F0" w:rsidRDefault="00B42DAA" w:rsidP="00B42DAA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B42DAA" w:rsidRPr="005262F0" w:rsidRDefault="00B42DAA" w:rsidP="00B42DAA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2DAA" w:rsidRPr="005262F0" w:rsidTr="00B42DAA">
        <w:tc>
          <w:tcPr>
            <w:tcW w:w="7501" w:type="dxa"/>
          </w:tcPr>
          <w:p w:rsidR="00B42DAA" w:rsidRPr="005262F0" w:rsidRDefault="00B42DAA" w:rsidP="00B42DAA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B42DAA" w:rsidRPr="005262F0" w:rsidRDefault="00B42DAA" w:rsidP="00B42DAA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B42DAA" w:rsidRPr="005262F0" w:rsidRDefault="00B42DAA" w:rsidP="00B42D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42DAA" w:rsidRDefault="00B42DAA" w:rsidP="00B42DAA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5262F0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:rsidR="00B42DAA" w:rsidRPr="00B80108" w:rsidRDefault="00B42DAA" w:rsidP="00B42DA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Программа учебного предмета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B42DAA" w:rsidRPr="00B80108" w:rsidRDefault="00B42DAA" w:rsidP="00B42DA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основной образовательной программы среднего общего образования (далее – ПООП СОО);</w:t>
      </w:r>
    </w:p>
    <w:p w:rsidR="00B42DAA" w:rsidRDefault="00B42DAA" w:rsidP="00B42DAA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рабочей программы общеобразовательной учебной дисциплины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» для профессиональных образовательных организаций 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учебного плана по специальности/профессии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 </w:t>
      </w:r>
      <w:r w:rsidRPr="00B42DAA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23.02.07 «Техническое обслуживание и ремонт двигателей, систем и агрегатов автомобилей»</w:t>
      </w:r>
      <w:r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                                                                                               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Программа учебного предмета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» разработано на основе: синхронизации образовательных результатов ФГОС СОО (личностных, предметных, </w:t>
      </w:r>
      <w:proofErr w:type="spell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) и ФГОС СПО (</w:t>
      </w: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ОК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, ПК) с учетом интеграции и преемственности содержания по предмету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» и содержания учебных дисциплин .</w:t>
      </w:r>
    </w:p>
    <w:p w:rsidR="00B42DAA" w:rsidRPr="00B80108" w:rsidRDefault="00B42DAA" w:rsidP="00B42DA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Организация-разработчик: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 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B42DAA" w:rsidRPr="00B80108" w:rsidRDefault="00B42DAA" w:rsidP="00B4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B42DAA" w:rsidRPr="00B80108" w:rsidRDefault="00B42DAA" w:rsidP="00B4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Разработчик:</w:t>
      </w:r>
    </w:p>
    <w:p w:rsidR="00B42DAA" w:rsidRPr="00B80108" w:rsidRDefault="00B42DAA" w:rsidP="00B42D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Гаттарова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Зифа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Хурматовна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, преподаватель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B42DAA" w:rsidRPr="00B80108" w:rsidRDefault="00B42DAA" w:rsidP="00B42DAA">
      <w:pPr>
        <w:spacing w:line="273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Рассмотрена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на заседании методической комиссии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>: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протокол №1 от 31августа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2023 г.</w:t>
      </w:r>
    </w:p>
    <w:p w:rsidR="00B42DAA" w:rsidRPr="00B80108" w:rsidRDefault="00B42DAA" w:rsidP="00B42D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B42DAA" w:rsidRDefault="00B42DAA" w:rsidP="00B42DAA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B8010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br w:type="page"/>
      </w:r>
    </w:p>
    <w:p w:rsidR="00B42DAA" w:rsidRPr="00D94C4F" w:rsidRDefault="00B42DAA" w:rsidP="00B4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94C4F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Химия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1.1.Место дисциплины в структуре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основной профессиональной образовательной программы: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sz w:val="28"/>
          <w:szCs w:val="28"/>
        </w:rPr>
        <w:t>дисциплина входит в общеобразовательный  цикл и относится к профильным общеобразовательным дисциплинам.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1.2.Цели и задачи учебной дисциплины - требования к результатам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освоения учебной дисциплины</w:t>
      </w:r>
      <w:r w:rsidRPr="00D94C4F">
        <w:rPr>
          <w:rFonts w:ascii="Times New Roman" w:hAnsi="Times New Roman"/>
          <w:sz w:val="28"/>
          <w:szCs w:val="28"/>
        </w:rPr>
        <w:t>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В результате освоения учебной дисциплины обучающийся должен уметь: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называть: изученные вещества по «тривиальной» или международной номенклатурам;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определять: валентность и степень окисления химических элементов, тип химической связи в соединениях, заряд нона, пространственное строение молекул, тип кристаллической решетки, характер среды в водных растворах, окислитель и восстановитель, направление смешения  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характеризовать: элементы по их положению в Периодической  системе Д.И. Менделеева; общие химические свойства металлов, неметаллов, основных классов неорганических и органических соединений, строение и свойства органических соединений (углеводородов, спиртов, альдегидов, карбоновых кислот, аминов, аминокислот и углеводов;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объяснять: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органических соединений от строения их молекул;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выполнять химический эксперимент по распознаванию важнейших неорганических и органических веществ, получению конкретных веществ, относящихся к изученным классам соединений;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проводить расчеты по химическим формулам и уравнениям реакций;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осуществлять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D94C4F">
        <w:rPr>
          <w:rFonts w:ascii="Times New Roman" w:hAnsi="Times New Roman"/>
          <w:sz w:val="28"/>
          <w:szCs w:val="28"/>
        </w:rPr>
        <w:t>ии и ее</w:t>
      </w:r>
      <w:proofErr w:type="gramEnd"/>
      <w:r w:rsidRPr="00D94C4F">
        <w:rPr>
          <w:rFonts w:ascii="Times New Roman" w:hAnsi="Times New Roman"/>
          <w:sz w:val="28"/>
          <w:szCs w:val="28"/>
        </w:rPr>
        <w:t xml:space="preserve"> представления в различных формах;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lastRenderedPageBreak/>
        <w:t>использовать приобретенные знания и умения в практической деятельности и повседневной жизни: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для понимания глобальных проблем, стоящих перед человечеством: экологических, энергетических и сырьевых;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объяснения химических явлений, происходящих в природе, быту и на производстве: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экологически грамотного поведения в окружающей среде;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оценки влияния химического загрязнения окружающей среды на организм человека и другие живые организмы: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безопасной работы с веществами в лаборатории, быту и на производстве;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определения возможности протекания химических превращений в различных условиях и оценки их последствий: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распознавания и идентификации важнейших веществ и материалов;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оценки качества питьевой воды и отдельных пищевых продуктов; критической       оценки       достоверности       химической       информации, поступающей из различных источников.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В результате изучения учебной дисциплины  обучающийся должен знать/понимать: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роль химии в естествознании, ее связь с другими естественными науками, значение в жизни современного общества: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 xml:space="preserve">важнейшие химические понятия: вещество, химический элемент, атом, молекула, масса атомов и молекул, ион,  радикал, аллотропия, химическая связь, </w:t>
      </w:r>
      <w:proofErr w:type="spellStart"/>
      <w:r w:rsidRPr="00D94C4F">
        <w:rPr>
          <w:rFonts w:ascii="Times New Roman" w:hAnsi="Times New Roman"/>
          <w:sz w:val="28"/>
          <w:szCs w:val="28"/>
        </w:rPr>
        <w:t>электроотрицательность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, валентность, степень окисления, гибридизация </w:t>
      </w:r>
      <w:proofErr w:type="spellStart"/>
      <w:r w:rsidRPr="00D94C4F">
        <w:rPr>
          <w:rFonts w:ascii="Times New Roman" w:hAnsi="Times New Roman"/>
          <w:sz w:val="28"/>
          <w:szCs w:val="28"/>
        </w:rPr>
        <w:t>орбиталей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, пространственное строение молекул, моль, молярная масса, молярный объем газообразных </w:t>
      </w:r>
      <w:proofErr w:type="spellStart"/>
      <w:r w:rsidRPr="00D94C4F">
        <w:rPr>
          <w:rFonts w:ascii="Times New Roman" w:hAnsi="Times New Roman"/>
          <w:sz w:val="28"/>
          <w:szCs w:val="28"/>
        </w:rPr>
        <w:t>веществ</w:t>
      </w:r>
      <w:proofErr w:type="gramStart"/>
      <w:r w:rsidRPr="00D94C4F">
        <w:rPr>
          <w:rFonts w:ascii="Times New Roman" w:hAnsi="Times New Roman"/>
          <w:sz w:val="28"/>
          <w:szCs w:val="28"/>
        </w:rPr>
        <w:t>.в</w:t>
      </w:r>
      <w:proofErr w:type="gramEnd"/>
      <w:r w:rsidRPr="00D94C4F">
        <w:rPr>
          <w:rFonts w:ascii="Times New Roman" w:hAnsi="Times New Roman"/>
          <w:sz w:val="28"/>
          <w:szCs w:val="28"/>
        </w:rPr>
        <w:t>ещества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 молекулярного и немолекулярного строения, электролитическая диссоциация, кислотно-основные реакции в водных растворах, гидролиз, окисление и восстановление, электролиз, скорость химической реакции, механизм реакции, катализ, тепловой эффект реакции,  функциональная группа, гомология, структурная и пространственная изомерия;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основные законы химии: закон сохранения массы веществ, закон постоянства состава веществ. Периодический закон Д.И. Менделеева, закон Гесса, закон Авогадро;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основные теории химии: строения атома, химической связи, электролитической диссоциации, кислот и оснований, строения органических и неорганических соединений, химическую кинетику и химическую термодинамику;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lastRenderedPageBreak/>
        <w:t>-</w:t>
      </w:r>
      <w:r w:rsidRPr="00D94C4F">
        <w:rPr>
          <w:rFonts w:ascii="Times New Roman" w:hAnsi="Times New Roman"/>
          <w:sz w:val="28"/>
          <w:szCs w:val="28"/>
        </w:rPr>
        <w:tab/>
        <w:t>классификацию и номенклатуру неорганических и органических соединений;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природные источники углеводородов и способы их переработки.</w:t>
      </w:r>
    </w:p>
    <w:p w:rsidR="00B42DAA" w:rsidRPr="00D94C4F" w:rsidRDefault="00B42DAA" w:rsidP="00B42DAA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B42DAA" w:rsidRPr="00D94C4F" w:rsidRDefault="00B42DAA" w:rsidP="00B42DAA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личностных</w:t>
      </w:r>
      <w:proofErr w:type="gramStart"/>
      <w:r w:rsidRPr="00D94C4F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B42DAA" w:rsidRPr="002605DF" w:rsidRDefault="00B42DAA" w:rsidP="00B42DAA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D94C4F">
        <w:rPr>
          <w:rFonts w:ascii="Times New Roman" w:hAnsi="Times New Roman"/>
          <w:sz w:val="28"/>
          <w:szCs w:val="28"/>
        </w:rPr>
        <w:t xml:space="preserve">- </w:t>
      </w: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к труду, осознание ценности мастерства, трудолюбие;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готовность к активной деятельности технологической и социальной направленности,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способность инициировать, планировать и самостоятельно выполнять такую деятельность;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2605DF" w:rsidRDefault="00B42DAA" w:rsidP="00B42DAA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и способность к образованию и самообразованию на протяжении всей жизни;</w:t>
      </w:r>
    </w:p>
    <w:p w:rsidR="00B42DAA" w:rsidRPr="002605DF" w:rsidRDefault="00B42DAA" w:rsidP="00B42DAA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ценности научного познания: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B42DAA" w:rsidRPr="002605DF" w:rsidRDefault="00B42DAA" w:rsidP="00B42DAA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proofErr w:type="spellStart"/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сформированность</w:t>
      </w:r>
      <w:proofErr w:type="spellEnd"/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активное неприятие действий, приносящих вред окружающей среде;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расширение опыта деятельности экологической направленности;</w:t>
      </w:r>
    </w:p>
    <w:p w:rsidR="00B42DAA" w:rsidRPr="002605DF" w:rsidRDefault="00B42DAA" w:rsidP="00B42DAA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42DAA" w:rsidRPr="00723BB8" w:rsidRDefault="00B42DAA" w:rsidP="00B42DAA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723BB8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proofErr w:type="gramStart"/>
      <w:r w:rsidRPr="00723BB8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hAnsi="Times New Roman"/>
          <w:sz w:val="28"/>
          <w:szCs w:val="28"/>
        </w:rPr>
        <w:t xml:space="preserve">- </w:t>
      </w: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выявлять закономерности и противоречия в рассматриваемых явлениях;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владеть навыками учебно-исследовательской и проектной деятельности, навыками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разрешения проблем;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овладение видами деятельности по получению нового знания, его интерпретации,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использовать средства информационных и коммуникационных технологий в решении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самостоятельно составлять план решения проблемы с учетом имеющихся ресурсов,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собственных возможностей и предпочтений;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использовать приемы рефлексии для оценки ситуации, выбора верного решения;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lastRenderedPageBreak/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себя, понимая свои недостатки и достоинства;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мотивы и аргументы других людей при анализе результатов деятельности;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B42DAA" w:rsidRPr="003D4827" w:rsidRDefault="00B42DAA" w:rsidP="00B42DAA">
      <w:pPr>
        <w:suppressAutoHyphens/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4C4F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редметных:</w:t>
      </w:r>
    </w:p>
    <w:p w:rsidR="00B42DAA" w:rsidRPr="00967E92" w:rsidRDefault="00B42DAA" w:rsidP="00B42DAA">
      <w:pPr>
        <w:shd w:val="clear" w:color="auto" w:fill="FFFFFF"/>
        <w:tabs>
          <w:tab w:val="left" w:pos="913"/>
        </w:tabs>
        <w:spacing w:after="184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B42DAA" w:rsidRPr="00967E92" w:rsidRDefault="00B42DAA" w:rsidP="00B42DAA">
      <w:pPr>
        <w:shd w:val="clear" w:color="auto" w:fill="FFFFFF"/>
        <w:tabs>
          <w:tab w:val="left" w:pos="91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р-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б-электронные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орбитали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атомов, ион, молекула, валентность,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электроотрицательность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окислительно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-восстановительные, экз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и эндотермические, реакции ионного обмена), раствор, электролиты,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неэлектролиты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фактологические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B42DAA" w:rsidRPr="00967E92" w:rsidRDefault="00B42DAA" w:rsidP="00B42DAA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B42DAA" w:rsidRPr="00967E92" w:rsidRDefault="00B42DAA" w:rsidP="00B42DAA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составлять формулы неорганических и органических веществ, уравнения химических реакций, объяснять их смысл;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B42DAA" w:rsidRPr="00967E92" w:rsidRDefault="00B42DAA" w:rsidP="00B42DAA">
      <w:pPr>
        <w:shd w:val="clear" w:color="auto" w:fill="FFFFFF"/>
        <w:tabs>
          <w:tab w:val="left" w:pos="911"/>
        </w:tabs>
        <w:spacing w:after="173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B42DAA" w:rsidRPr="00967E92" w:rsidRDefault="00B42DAA" w:rsidP="00B42DAA">
      <w:pPr>
        <w:shd w:val="clear" w:color="auto" w:fill="FFFFFF"/>
        <w:tabs>
          <w:tab w:val="left" w:pos="911"/>
        </w:tabs>
        <w:spacing w:after="188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B42DAA" w:rsidRPr="00967E92" w:rsidRDefault="00B42DAA" w:rsidP="00B42DAA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B42DAA" w:rsidRPr="00967E92" w:rsidRDefault="00B42DAA" w:rsidP="00B42DAA">
      <w:pPr>
        <w:shd w:val="clear" w:color="auto" w:fill="FFFFFF"/>
        <w:tabs>
          <w:tab w:val="left" w:pos="911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т-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B42DAA" w:rsidRPr="00967E92" w:rsidRDefault="00B42DAA" w:rsidP="00B42DAA">
      <w:pPr>
        <w:shd w:val="clear" w:color="auto" w:fill="FFFFFF"/>
        <w:tabs>
          <w:tab w:val="left" w:pos="91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B42DAA" w:rsidRPr="00967E92" w:rsidRDefault="00B42DAA" w:rsidP="00B42DAA">
      <w:pPr>
        <w:shd w:val="clear" w:color="auto" w:fill="FFFFFF"/>
        <w:tabs>
          <w:tab w:val="left" w:pos="985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B42DAA" w:rsidRPr="00967E92" w:rsidRDefault="00B42DAA" w:rsidP="00B42DAA">
      <w:pPr>
        <w:shd w:val="clear" w:color="auto" w:fill="FFFFFF"/>
        <w:tabs>
          <w:tab w:val="left" w:pos="985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для обучающихся с ограниченными возможностями здоровья: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применять знания об основных доступных методах познания веществ и химических явлений;</w:t>
      </w:r>
    </w:p>
    <w:p w:rsidR="00B42DAA" w:rsidRPr="00967E92" w:rsidRDefault="00B42DAA" w:rsidP="00B42DAA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для слепых и слабовидящих обучающихся: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B42DAA" w:rsidRPr="00723BB8" w:rsidRDefault="00B42DAA" w:rsidP="00B42DAA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723BB8">
        <w:rPr>
          <w:rFonts w:ascii="Times New Roman" w:hAnsi="Times New Roman"/>
          <w:i/>
          <w:sz w:val="28"/>
          <w:szCs w:val="28"/>
        </w:rPr>
        <w:lastRenderedPageBreak/>
        <w:t xml:space="preserve">В результате освоения дисциплины </w:t>
      </w:r>
      <w:proofErr w:type="gramStart"/>
      <w:r w:rsidRPr="00723BB8">
        <w:rPr>
          <w:rFonts w:ascii="Times New Roman" w:hAnsi="Times New Roman"/>
          <w:i/>
          <w:sz w:val="28"/>
          <w:szCs w:val="28"/>
        </w:rPr>
        <w:t>обучающийся</w:t>
      </w:r>
      <w:proofErr w:type="gramEnd"/>
      <w:r w:rsidRPr="00723BB8">
        <w:rPr>
          <w:rFonts w:ascii="Times New Roman" w:hAnsi="Times New Roman"/>
          <w:i/>
          <w:sz w:val="28"/>
          <w:szCs w:val="28"/>
        </w:rPr>
        <w:t xml:space="preserve"> осваивает элементы компетенций:</w:t>
      </w:r>
    </w:p>
    <w:p w:rsidR="00B42DAA" w:rsidRPr="00723BB8" w:rsidRDefault="00B42DAA" w:rsidP="00B42DAA">
      <w:pPr>
        <w:pStyle w:val="a4"/>
        <w:spacing w:line="276" w:lineRule="auto"/>
        <w:ind w:left="153"/>
        <w:jc w:val="both"/>
        <w:rPr>
          <w:sz w:val="28"/>
          <w:szCs w:val="28"/>
        </w:rPr>
      </w:pPr>
      <w:proofErr w:type="gramStart"/>
      <w:r w:rsidRPr="00723BB8">
        <w:rPr>
          <w:sz w:val="28"/>
          <w:szCs w:val="28"/>
        </w:rPr>
        <w:t>ОК</w:t>
      </w:r>
      <w:proofErr w:type="gramEnd"/>
      <w:r w:rsidRPr="00723BB8">
        <w:rPr>
          <w:sz w:val="28"/>
          <w:szCs w:val="28"/>
        </w:rPr>
        <w:t xml:space="preserve"> 03.</w:t>
      </w:r>
      <w:r w:rsidRPr="00723BB8">
        <w:rPr>
          <w:sz w:val="28"/>
          <w:szCs w:val="28"/>
        </w:rPr>
        <w:tab/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</w:r>
      <w:r w:rsidRPr="00723BB8">
        <w:rPr>
          <w:sz w:val="28"/>
          <w:szCs w:val="28"/>
        </w:rPr>
        <w:tab/>
      </w:r>
    </w:p>
    <w:p w:rsidR="00B42DAA" w:rsidRPr="00723BB8" w:rsidRDefault="00B42DAA" w:rsidP="00B42DAA">
      <w:pPr>
        <w:pStyle w:val="a4"/>
        <w:spacing w:line="276" w:lineRule="auto"/>
        <w:ind w:left="153"/>
        <w:jc w:val="both"/>
        <w:rPr>
          <w:sz w:val="28"/>
          <w:szCs w:val="28"/>
        </w:rPr>
      </w:pPr>
      <w:proofErr w:type="gramStart"/>
      <w:r w:rsidRPr="00723BB8">
        <w:rPr>
          <w:sz w:val="28"/>
          <w:szCs w:val="28"/>
        </w:rPr>
        <w:t>ОК</w:t>
      </w:r>
      <w:proofErr w:type="gramEnd"/>
      <w:r w:rsidRPr="00723BB8">
        <w:rPr>
          <w:sz w:val="28"/>
          <w:szCs w:val="28"/>
        </w:rPr>
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42DAA" w:rsidRPr="00723BB8" w:rsidRDefault="00B42DAA" w:rsidP="00B42DAA">
      <w:pPr>
        <w:pStyle w:val="a4"/>
        <w:spacing w:line="276" w:lineRule="auto"/>
        <w:ind w:left="153"/>
        <w:jc w:val="both"/>
        <w:rPr>
          <w:sz w:val="28"/>
          <w:szCs w:val="28"/>
        </w:rPr>
      </w:pPr>
      <w:proofErr w:type="gramStart"/>
      <w:r w:rsidRPr="00723BB8">
        <w:rPr>
          <w:sz w:val="28"/>
          <w:szCs w:val="28"/>
        </w:rPr>
        <w:t>ОК</w:t>
      </w:r>
      <w:proofErr w:type="gramEnd"/>
      <w:r w:rsidRPr="00723BB8">
        <w:rPr>
          <w:sz w:val="28"/>
          <w:szCs w:val="28"/>
        </w:rPr>
        <w:t xml:space="preserve"> 07. Использовать информационно - коммуникационные технологии в профессиональной деятельности.</w:t>
      </w:r>
    </w:p>
    <w:p w:rsidR="00B42DAA" w:rsidRPr="00D94C4F" w:rsidRDefault="00B42DAA" w:rsidP="00B42DAA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B42DAA" w:rsidRPr="00D94C4F" w:rsidTr="00B42DAA">
        <w:tc>
          <w:tcPr>
            <w:tcW w:w="8046" w:type="dxa"/>
          </w:tcPr>
          <w:p w:rsidR="00B42DAA" w:rsidRPr="00D94C4F" w:rsidRDefault="00B42DAA" w:rsidP="00B42DAA">
            <w:pPr>
              <w:rPr>
                <w:sz w:val="28"/>
                <w:szCs w:val="28"/>
              </w:rPr>
            </w:pPr>
            <w:proofErr w:type="gramStart"/>
            <w:r w:rsidRPr="00D94C4F">
              <w:rPr>
                <w:sz w:val="28"/>
                <w:szCs w:val="28"/>
              </w:rPr>
              <w:t>Осознающий</w:t>
            </w:r>
            <w:proofErr w:type="gramEnd"/>
            <w:r w:rsidRPr="00D94C4F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1525" w:type="dxa"/>
          </w:tcPr>
          <w:p w:rsidR="00B42DAA" w:rsidRPr="00D94C4F" w:rsidRDefault="00B42DAA" w:rsidP="00B42DAA">
            <w:pPr>
              <w:rPr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ЛР 1</w:t>
            </w:r>
          </w:p>
        </w:tc>
      </w:tr>
      <w:tr w:rsidR="00B42DAA" w:rsidRPr="00D94C4F" w:rsidTr="00B42DAA">
        <w:tc>
          <w:tcPr>
            <w:tcW w:w="8046" w:type="dxa"/>
          </w:tcPr>
          <w:p w:rsidR="00B42DAA" w:rsidRPr="00D94C4F" w:rsidRDefault="00B42DAA" w:rsidP="00B42DAA">
            <w:pPr>
              <w:rPr>
                <w:sz w:val="28"/>
                <w:szCs w:val="28"/>
              </w:rPr>
            </w:pPr>
            <w:proofErr w:type="gramStart"/>
            <w:r w:rsidRPr="00D94C4F">
              <w:rPr>
                <w:sz w:val="28"/>
                <w:szCs w:val="28"/>
              </w:rPr>
              <w:t>Соблюдающий</w:t>
            </w:r>
            <w:proofErr w:type="gramEnd"/>
            <w:r w:rsidRPr="00D94C4F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D94C4F">
              <w:rPr>
                <w:sz w:val="28"/>
                <w:szCs w:val="28"/>
              </w:rPr>
              <w:t>психоактивных</w:t>
            </w:r>
            <w:proofErr w:type="spellEnd"/>
            <w:r w:rsidRPr="00D94C4F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D94C4F">
              <w:rPr>
                <w:sz w:val="28"/>
                <w:szCs w:val="28"/>
              </w:rPr>
              <w:t>Сохраняющий</w:t>
            </w:r>
            <w:proofErr w:type="gramEnd"/>
            <w:r w:rsidRPr="00D94C4F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25" w:type="dxa"/>
          </w:tcPr>
          <w:p w:rsidR="00B42DAA" w:rsidRPr="00D94C4F" w:rsidRDefault="00B42DAA" w:rsidP="00B42DAA">
            <w:pPr>
              <w:rPr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ЛР 9</w:t>
            </w:r>
          </w:p>
        </w:tc>
      </w:tr>
      <w:tr w:rsidR="00B42DAA" w:rsidRPr="00D94C4F" w:rsidTr="00B42DAA">
        <w:tc>
          <w:tcPr>
            <w:tcW w:w="8046" w:type="dxa"/>
          </w:tcPr>
          <w:p w:rsidR="00B42DAA" w:rsidRPr="00D94C4F" w:rsidRDefault="00B42DAA" w:rsidP="00B42DAA">
            <w:pPr>
              <w:jc w:val="both"/>
              <w:rPr>
                <w:bCs/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25" w:type="dxa"/>
          </w:tcPr>
          <w:p w:rsidR="00B42DAA" w:rsidRPr="00D94C4F" w:rsidRDefault="00B42DAA" w:rsidP="00B42DAA">
            <w:pPr>
              <w:rPr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ЛР 10</w:t>
            </w:r>
          </w:p>
        </w:tc>
      </w:tr>
      <w:tr w:rsidR="00B42DAA" w:rsidRPr="00D94C4F" w:rsidTr="00B42DAA">
        <w:tc>
          <w:tcPr>
            <w:tcW w:w="8046" w:type="dxa"/>
          </w:tcPr>
          <w:p w:rsidR="00B42DAA" w:rsidRPr="00D94C4F" w:rsidRDefault="00B42DAA" w:rsidP="00B42DAA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Способный</w:t>
            </w:r>
            <w:proofErr w:type="gramEnd"/>
            <w:r>
              <w:rPr>
                <w:sz w:val="28"/>
                <w:szCs w:val="28"/>
              </w:rPr>
              <w:t xml:space="preserve"> применять свои знания в ходе трудовой деятельности </w:t>
            </w:r>
          </w:p>
        </w:tc>
        <w:tc>
          <w:tcPr>
            <w:tcW w:w="1525" w:type="dxa"/>
          </w:tcPr>
          <w:p w:rsidR="00B42DAA" w:rsidRPr="00D94C4F" w:rsidRDefault="00B42DAA" w:rsidP="00B42D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9</w:t>
            </w:r>
          </w:p>
        </w:tc>
      </w:tr>
    </w:tbl>
    <w:p w:rsidR="00B42DAA" w:rsidRPr="005262F0" w:rsidRDefault="00B42DAA" w:rsidP="00B42D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B42DAA" w:rsidRPr="005262F0" w:rsidRDefault="00B42DAA" w:rsidP="00B42DAA">
      <w:pPr>
        <w:suppressAutoHyphens/>
        <w:rPr>
          <w:rFonts w:ascii="Times New Roman" w:hAnsi="Times New Roman"/>
          <w:sz w:val="24"/>
          <w:szCs w:val="24"/>
        </w:rPr>
      </w:pPr>
    </w:p>
    <w:p w:rsidR="00B42DAA" w:rsidRDefault="00B42DAA" w:rsidP="00B42DAA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B42DAA" w:rsidRPr="005262F0" w:rsidRDefault="00B42DAA" w:rsidP="00B42DAA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B42DAA" w:rsidRPr="005262F0" w:rsidRDefault="00B42DAA" w:rsidP="00B42DAA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B42DAA" w:rsidRPr="005262F0" w:rsidTr="00B42DAA">
        <w:trPr>
          <w:trHeight w:val="490"/>
        </w:trPr>
        <w:tc>
          <w:tcPr>
            <w:tcW w:w="3981" w:type="pct"/>
            <w:vAlign w:val="center"/>
          </w:tcPr>
          <w:p w:rsidR="00B42DAA" w:rsidRPr="005262F0" w:rsidRDefault="00B42DAA" w:rsidP="00B42DA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B42DAA" w:rsidRPr="005262F0" w:rsidRDefault="00B42DAA" w:rsidP="00B42DAA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42DAA" w:rsidRPr="005262F0" w:rsidTr="00B42DAA">
        <w:trPr>
          <w:trHeight w:val="490"/>
        </w:trPr>
        <w:tc>
          <w:tcPr>
            <w:tcW w:w="3981" w:type="pct"/>
            <w:vAlign w:val="center"/>
          </w:tcPr>
          <w:p w:rsidR="00B42DAA" w:rsidRPr="005262F0" w:rsidRDefault="00B42DAA" w:rsidP="00B42DA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B42DAA" w:rsidRPr="005262F0" w:rsidRDefault="00B42DAA" w:rsidP="00B42DAA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</w:tr>
      <w:tr w:rsidR="00B42DAA" w:rsidRPr="005262F0" w:rsidTr="00B42DAA">
        <w:trPr>
          <w:trHeight w:val="490"/>
        </w:trPr>
        <w:tc>
          <w:tcPr>
            <w:tcW w:w="3981" w:type="pct"/>
            <w:vAlign w:val="center"/>
          </w:tcPr>
          <w:p w:rsidR="00B42DAA" w:rsidRPr="005262F0" w:rsidRDefault="00B42DAA" w:rsidP="00B42DA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B42DAA" w:rsidRPr="005262F0" w:rsidRDefault="00B42DAA" w:rsidP="00B42DA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60</w:t>
            </w:r>
          </w:p>
        </w:tc>
      </w:tr>
      <w:tr w:rsidR="00B42DAA" w:rsidRPr="005262F0" w:rsidTr="00B42DAA">
        <w:trPr>
          <w:trHeight w:val="490"/>
        </w:trPr>
        <w:tc>
          <w:tcPr>
            <w:tcW w:w="5000" w:type="pct"/>
            <w:gridSpan w:val="2"/>
            <w:vAlign w:val="center"/>
          </w:tcPr>
          <w:p w:rsidR="00B42DAA" w:rsidRPr="005262F0" w:rsidRDefault="00B42DAA" w:rsidP="00B42DA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B42DAA" w:rsidRPr="005262F0" w:rsidTr="00B42DAA">
        <w:trPr>
          <w:trHeight w:val="490"/>
        </w:trPr>
        <w:tc>
          <w:tcPr>
            <w:tcW w:w="3981" w:type="pct"/>
            <w:vAlign w:val="center"/>
          </w:tcPr>
          <w:p w:rsidR="00B42DAA" w:rsidRPr="005262F0" w:rsidRDefault="00B42DAA" w:rsidP="00B42DA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B42DAA" w:rsidRPr="005262F0" w:rsidRDefault="00B42DAA" w:rsidP="00B42DA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B42DAA" w:rsidRPr="005262F0" w:rsidTr="00B42DAA">
        <w:trPr>
          <w:trHeight w:val="677"/>
        </w:trPr>
        <w:tc>
          <w:tcPr>
            <w:tcW w:w="3981" w:type="pct"/>
            <w:vAlign w:val="center"/>
          </w:tcPr>
          <w:p w:rsidR="00B42DAA" w:rsidRPr="005262F0" w:rsidRDefault="00B42DAA" w:rsidP="00B42DA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  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B42DAA" w:rsidRPr="005262F0" w:rsidRDefault="00B42DAA" w:rsidP="00B42DA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B42DAA" w:rsidRPr="005262F0" w:rsidTr="00B42DAA">
        <w:trPr>
          <w:trHeight w:val="490"/>
        </w:trPr>
        <w:tc>
          <w:tcPr>
            <w:tcW w:w="3981" w:type="pct"/>
            <w:vAlign w:val="center"/>
          </w:tcPr>
          <w:p w:rsidR="00B42DAA" w:rsidRPr="005262F0" w:rsidRDefault="00B42DAA" w:rsidP="00B42DAA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Консультаций</w:t>
            </w:r>
          </w:p>
        </w:tc>
        <w:tc>
          <w:tcPr>
            <w:tcW w:w="1019" w:type="pct"/>
            <w:vAlign w:val="center"/>
          </w:tcPr>
          <w:p w:rsidR="00B42DAA" w:rsidRPr="005262F0" w:rsidRDefault="00B42DAA" w:rsidP="00B42D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B42DAA" w:rsidRPr="005262F0" w:rsidTr="00B42DAA">
        <w:trPr>
          <w:trHeight w:val="490"/>
        </w:trPr>
        <w:tc>
          <w:tcPr>
            <w:tcW w:w="3981" w:type="pct"/>
            <w:vAlign w:val="center"/>
          </w:tcPr>
          <w:p w:rsidR="00B42DAA" w:rsidRDefault="00B42DAA" w:rsidP="00B42DAA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экзамена</w:t>
            </w:r>
          </w:p>
        </w:tc>
        <w:tc>
          <w:tcPr>
            <w:tcW w:w="1019" w:type="pct"/>
            <w:vAlign w:val="center"/>
          </w:tcPr>
          <w:p w:rsidR="00B42DAA" w:rsidRDefault="00B42DAA" w:rsidP="00B42D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B42DAA" w:rsidRPr="005262F0" w:rsidRDefault="00B42DAA" w:rsidP="00B42DAA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rPr>
          <w:rFonts w:ascii="Times New Roman" w:hAnsi="Times New Roman"/>
          <w:b/>
          <w:i/>
          <w:sz w:val="24"/>
          <w:szCs w:val="24"/>
        </w:rPr>
        <w:sectPr w:rsidR="00B42DAA" w:rsidRPr="005262F0" w:rsidSect="00B42DA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B42DAA" w:rsidRPr="005262F0" w:rsidRDefault="00B42DAA" w:rsidP="00B42DAA">
      <w:pPr>
        <w:rPr>
          <w:rFonts w:ascii="Times New Roman" w:hAnsi="Times New Roman"/>
          <w:b/>
          <w:bCs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B42DAA" w:rsidRPr="005262F0" w:rsidRDefault="00B42DAA" w:rsidP="00B42DAA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71"/>
        <w:gridCol w:w="1470"/>
        <w:gridCol w:w="9163"/>
        <w:gridCol w:w="1134"/>
        <w:gridCol w:w="1565"/>
      </w:tblGrid>
      <w:tr w:rsidR="00B42DAA" w:rsidRPr="005262F0" w:rsidTr="00FD30CC">
        <w:trPr>
          <w:trHeight w:val="20"/>
        </w:trPr>
        <w:tc>
          <w:tcPr>
            <w:tcW w:w="582" w:type="pct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535" w:type="pct"/>
            <w:gridSpan w:val="3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262F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371" w:type="pct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512" w:type="pct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B42DAA" w:rsidRPr="005262F0" w:rsidTr="00FD30CC">
        <w:trPr>
          <w:trHeight w:val="20"/>
        </w:trPr>
        <w:tc>
          <w:tcPr>
            <w:tcW w:w="582" w:type="pct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535" w:type="pct"/>
            <w:gridSpan w:val="3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71" w:type="pct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12" w:type="pct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B42DAA" w:rsidRPr="005262F0" w:rsidTr="00FD30CC">
        <w:trPr>
          <w:trHeight w:val="20"/>
        </w:trPr>
        <w:tc>
          <w:tcPr>
            <w:tcW w:w="4117" w:type="pct"/>
            <w:gridSpan w:val="4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  <w:r w:rsidRPr="0093613C">
              <w:rPr>
                <w:rFonts w:ascii="Times New Roman" w:hAnsi="Times New Roman"/>
                <w:b/>
                <w:bCs/>
                <w:lang w:eastAsia="en-US"/>
              </w:rPr>
              <w:t>Неорганическая химия</w:t>
            </w:r>
          </w:p>
        </w:tc>
        <w:tc>
          <w:tcPr>
            <w:tcW w:w="371" w:type="pct"/>
          </w:tcPr>
          <w:p w:rsidR="00B42DAA" w:rsidRPr="005262F0" w:rsidRDefault="003D05FC" w:rsidP="003D05F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</w:t>
            </w:r>
          </w:p>
        </w:tc>
        <w:tc>
          <w:tcPr>
            <w:tcW w:w="512" w:type="pct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 w:val="restart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</w:t>
            </w:r>
            <w:r w:rsidRPr="0093613C">
              <w:rPr>
                <w:rFonts w:ascii="Times New Roman" w:eastAsia="Calibri" w:hAnsi="Times New Roman"/>
                <w:bCs/>
                <w:lang w:eastAsia="en-US"/>
              </w:rPr>
              <w:t>Основные понятия и законы химии</w:t>
            </w:r>
          </w:p>
        </w:tc>
        <w:tc>
          <w:tcPr>
            <w:tcW w:w="3479" w:type="pct"/>
            <w:gridSpan w:val="2"/>
          </w:tcPr>
          <w:p w:rsidR="00B42DAA" w:rsidRPr="005262F0" w:rsidRDefault="00B42DAA" w:rsidP="00B42D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</w:tcPr>
          <w:p w:rsidR="00B42DAA" w:rsidRPr="005262F0" w:rsidRDefault="00B42DAA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5262F0" w:rsidRDefault="00B42DAA" w:rsidP="00B42D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1. Введение. Цели и задачи предмета.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93613C" w:rsidRDefault="00B42DAA" w:rsidP="00B42D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3613C">
              <w:rPr>
                <w:rFonts w:ascii="Times New Roman" w:hAnsi="Times New Roman"/>
                <w:spacing w:val="-2"/>
                <w:lang w:eastAsia="en-US"/>
              </w:rPr>
              <w:t xml:space="preserve">Состав вещества. Химические элементы. Способы существования химических элементов: 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t>атомы, простые и сложные вещества. Закон постоянства состава веществ. Способы отобра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softHyphen/>
            </w:r>
            <w:r w:rsidRPr="0093613C">
              <w:rPr>
                <w:rFonts w:ascii="Times New Roman" w:hAnsi="Times New Roman"/>
                <w:spacing w:val="-1"/>
                <w:lang w:eastAsia="en-US"/>
              </w:rPr>
              <w:t>жения молекул: молекулярные и структурные формулы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 xml:space="preserve">. Масса атомов и молекул. Атомная </w:t>
            </w:r>
            <w:r w:rsidRPr="0093613C">
              <w:rPr>
                <w:rFonts w:ascii="Times New Roman" w:hAnsi="Times New Roman"/>
                <w:lang w:eastAsia="en-US"/>
              </w:rPr>
              <w:t xml:space="preserve">единица массы. Относительные атомная и молекулярная массы. Количество вещества и 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>единицы его измерения. Число Авогадро. Молярная масса.</w:t>
            </w:r>
            <w:r w:rsidRPr="0093613C">
              <w:rPr>
                <w:rFonts w:ascii="Times New Roman" w:hAnsi="Times New Roman"/>
                <w:lang w:eastAsia="en-US"/>
              </w:rPr>
              <w:t xml:space="preserve"> Смеси веществ. Различия между смесями и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>химическими соединениями. Массовая и объемная доли компонентов смеси.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93613C" w:rsidRDefault="00B42DAA" w:rsidP="00B42DAA">
            <w:pPr>
              <w:spacing w:after="0"/>
              <w:jc w:val="both"/>
              <w:rPr>
                <w:rFonts w:ascii="Times New Roman" w:hAnsi="Times New Roman"/>
                <w:spacing w:val="-2"/>
                <w:lang w:eastAsia="en-US"/>
              </w:rPr>
            </w:pPr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Классификация </w:t>
            </w:r>
            <w:proofErr w:type="gramStart"/>
            <w:r w:rsidRPr="0093613C">
              <w:rPr>
                <w:rFonts w:ascii="Times New Roman" w:hAnsi="Times New Roman"/>
                <w:spacing w:val="-1"/>
                <w:lang w:eastAsia="en-US"/>
              </w:rPr>
              <w:t>химических</w:t>
            </w:r>
            <w:proofErr w:type="gramEnd"/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 реакции в органической и неорганической химии. Понятие о </w:t>
            </w:r>
            <w:r w:rsidRPr="0093613C">
              <w:rPr>
                <w:rFonts w:ascii="Times New Roman" w:hAnsi="Times New Roman"/>
                <w:lang w:eastAsia="en-US"/>
              </w:rPr>
              <w:t>химической реакции.</w:t>
            </w:r>
            <w:r w:rsidRPr="0093613C">
              <w:rPr>
                <w:rFonts w:ascii="Times New Roman" w:hAnsi="Times New Roman"/>
                <w:spacing w:val="-6"/>
                <w:lang w:eastAsia="en-US"/>
              </w:rPr>
              <w:t xml:space="preserve"> Реакции, идущие с изменением состава веществ: по числу и </w:t>
            </w:r>
            <w:r w:rsidRPr="0093613C">
              <w:rPr>
                <w:rFonts w:ascii="Times New Roman" w:hAnsi="Times New Roman"/>
                <w:lang w:eastAsia="en-US"/>
              </w:rPr>
              <w:t xml:space="preserve">характеру  реагирующих и образующихся веществ;  по изменению степеней окисления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 xml:space="preserve">элементов; по тепловому эффекту; по фазе; по направлению; по использованию катализатора; </w:t>
            </w:r>
            <w:r w:rsidRPr="0093613C">
              <w:rPr>
                <w:rFonts w:ascii="Times New Roman" w:hAnsi="Times New Roman"/>
                <w:lang w:eastAsia="en-US"/>
              </w:rPr>
              <w:t>по механизму.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  <w:vMerge w:val="restart"/>
          </w:tcPr>
          <w:p w:rsidR="00B42DAA" w:rsidRPr="005262F0" w:rsidRDefault="00B42DAA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93613C" w:rsidRDefault="00B42DAA" w:rsidP="00B42DAA">
            <w:pPr>
              <w:spacing w:after="0"/>
              <w:rPr>
                <w:rFonts w:ascii="Times New Roman" w:hAnsi="Times New Roman"/>
                <w:b/>
              </w:rPr>
            </w:pPr>
            <w:r w:rsidRPr="0093613C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B42DAA" w:rsidRPr="005262F0" w:rsidRDefault="00FD30CC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93613C" w:rsidRDefault="00B42DAA" w:rsidP="000F3375">
            <w:pPr>
              <w:jc w:val="both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работа.</w:t>
            </w:r>
            <w:r w:rsidR="000F3375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Классификация  неорганических  веществ.   Простые   и  сложные   вещества.   Оксиды,   их классификация.    Гидроксиды   (основания,   кислородсодержащие   кислоты,   амфотерные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гидроксиды). Кислоты, их классификация. Основания, их классификация. Соли средние,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кислые, основные и комплексные.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 w:val="restart"/>
          </w:tcPr>
          <w:p w:rsidR="00B42DAA" w:rsidRPr="005262F0" w:rsidRDefault="00B42DAA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5919FC" w:rsidRDefault="003D05FC" w:rsidP="00B42DAA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Практическ</w:t>
            </w: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ая работа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 </w:t>
            </w:r>
            <w:r w:rsidR="00B42DAA"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 w:val="restart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t xml:space="preserve">Учение о строении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lastRenderedPageBreak/>
              <w:t>вещества и периодичности</w:t>
            </w:r>
          </w:p>
        </w:tc>
        <w:tc>
          <w:tcPr>
            <w:tcW w:w="3479" w:type="pct"/>
            <w:gridSpan w:val="2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</w:tcPr>
          <w:p w:rsidR="00B42DAA" w:rsidRPr="005262F0" w:rsidRDefault="00B42DAA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01,09,10</w:t>
            </w: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FE727E" w:rsidRDefault="00B42DAA" w:rsidP="00B42DA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E727E">
              <w:rPr>
                <w:rFonts w:ascii="Times New Roman" w:hAnsi="Times New Roman"/>
                <w:bCs/>
              </w:rPr>
              <w:t xml:space="preserve">1. 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t>Открытие Д.И. Менделеевым Периодического закона. Современ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softHyphen/>
            </w:r>
            <w:r w:rsidRPr="00FE727E">
              <w:rPr>
                <w:rFonts w:ascii="Times New Roman" w:hAnsi="Times New Roman"/>
                <w:spacing w:val="-7"/>
                <w:lang w:eastAsia="en-US"/>
              </w:rPr>
              <w:t xml:space="preserve">ная формулировка Периодического закона. </w:t>
            </w:r>
            <w:r w:rsidRPr="00FE727E">
              <w:rPr>
                <w:rFonts w:ascii="Times New Roman" w:hAnsi="Times New Roman"/>
                <w:spacing w:val="-7"/>
                <w:lang w:eastAsia="en-US"/>
              </w:rPr>
              <w:lastRenderedPageBreak/>
              <w:t>Периодическая система и строение атома. Физический смысл порядкового номера элементов, номеров группы и периода.</w:t>
            </w:r>
          </w:p>
        </w:tc>
        <w:tc>
          <w:tcPr>
            <w:tcW w:w="371" w:type="pct"/>
            <w:vAlign w:val="center"/>
          </w:tcPr>
          <w:p w:rsidR="00B42DAA" w:rsidRPr="00FE727E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5919FC" w:rsidRDefault="00B42DAA" w:rsidP="00B42DAA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371" w:type="pct"/>
            <w:vAlign w:val="center"/>
          </w:tcPr>
          <w:p w:rsidR="00B42DAA" w:rsidRPr="00FE727E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BE6D35" w:rsidRDefault="00B42DAA" w:rsidP="00B42DAA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3D05FC" w:rsidRDefault="003D05FC" w:rsidP="003D05FC">
            <w:pPr>
              <w:spacing w:after="0"/>
              <w:rPr>
                <w:rFonts w:ascii="Times New Roman" w:hAnsi="Times New Roman"/>
                <w:bCs/>
              </w:rPr>
            </w:pPr>
            <w:r w:rsidRPr="003D05FC">
              <w:rPr>
                <w:rFonts w:ascii="Times New Roman" w:eastAsia="Times New Roman" w:hAnsi="Times New Roman"/>
                <w:b/>
                <w:spacing w:val="-8"/>
                <w:sz w:val="24"/>
                <w:szCs w:val="24"/>
                <w:lang w:eastAsia="en-US"/>
              </w:rPr>
              <w:t xml:space="preserve"> </w:t>
            </w:r>
            <w:r w:rsidR="00B42DAA" w:rsidRPr="003D05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 Вероятность протекания </w:t>
            </w:r>
            <w:proofErr w:type="gramStart"/>
            <w:r w:rsidR="00B42DAA" w:rsidRPr="003D05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химических</w:t>
            </w:r>
            <w:proofErr w:type="gramEnd"/>
            <w:r w:rsidR="00B42DAA" w:rsidRPr="003D05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 реакции. Тепловой </w:t>
            </w:r>
            <w:r w:rsidR="00B42DAA"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эффект химических реакций. Термохимические уравнения. </w:t>
            </w:r>
            <w:r w:rsidR="00B42DAA" w:rsidRPr="003D05FC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Скорость хим. реакций. Понятие о скорости реакций. </w:t>
            </w:r>
            <w:r w:rsidR="00B42DAA"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Факторы, влияющие на скорость химической реакции. Природа реаги</w:t>
            </w:r>
            <w:r w:rsidR="00B42DAA"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softHyphen/>
            </w:r>
            <w:r w:rsidR="00B42DAA" w:rsidRPr="003D05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>рующих веществ. Температура (закон Вант-Гоффа). Концентрация. Катализаторы и катализ</w:t>
            </w:r>
            <w:r w:rsidR="00B42DAA" w:rsidRPr="003D05F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>. Зависимость скорости реакций от поверхности соприкосновения реагирующих веществ.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5919FC" w:rsidRDefault="003D05FC" w:rsidP="00B42DAA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Практическ</w:t>
            </w: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ая работа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 </w:t>
            </w:r>
            <w:r w:rsidR="00B42DAA" w:rsidRPr="005919FC">
              <w:rPr>
                <w:rFonts w:ascii="Times New Roman" w:hAnsi="Times New Roman"/>
                <w:b/>
                <w:i/>
                <w:spacing w:val="-7"/>
                <w:lang w:eastAsia="en-US"/>
              </w:rPr>
              <w:t>Решение задач. Итог по пройденным темам.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125"/>
        </w:trPr>
        <w:tc>
          <w:tcPr>
            <w:tcW w:w="638" w:type="pct"/>
            <w:gridSpan w:val="2"/>
            <w:vMerge w:val="restart"/>
          </w:tcPr>
          <w:p w:rsidR="00B42DAA" w:rsidRPr="005919FC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hAnsi="Times New Roman"/>
                <w:b/>
                <w:bCs/>
              </w:rPr>
              <w:t xml:space="preserve">Тема 1.3 </w:t>
            </w:r>
            <w:r w:rsidRPr="005919FC">
              <w:rPr>
                <w:rFonts w:ascii="Times New Roman" w:hAnsi="Times New Roman"/>
                <w:lang w:eastAsia="en-US"/>
              </w:rPr>
              <w:t>Растворы. Реакции в растворах электролитов</w:t>
            </w:r>
          </w:p>
        </w:tc>
        <w:tc>
          <w:tcPr>
            <w:tcW w:w="3479" w:type="pct"/>
            <w:gridSpan w:val="2"/>
          </w:tcPr>
          <w:p w:rsidR="00B42DAA" w:rsidRPr="00BE6D35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материала-</w:t>
            </w:r>
          </w:p>
        </w:tc>
        <w:tc>
          <w:tcPr>
            <w:tcW w:w="371" w:type="pct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</w:tcPr>
          <w:p w:rsidR="00B42DAA" w:rsidRDefault="00B42DAA" w:rsidP="00B42DAA"/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BE6D35" w:rsidRDefault="00B42DAA" w:rsidP="00B42DAA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2" w:type="pct"/>
            <w:vMerge w:val="restart"/>
          </w:tcPr>
          <w:p w:rsidR="003D05FC" w:rsidRDefault="00B42DAA" w:rsidP="00B42DA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48D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F48DD">
              <w:rPr>
                <w:rFonts w:ascii="Times New Roman" w:hAnsi="Times New Roman"/>
                <w:sz w:val="24"/>
                <w:szCs w:val="24"/>
              </w:rPr>
              <w:t xml:space="preserve"> 03, ОК 06 ОК </w:t>
            </w:r>
          </w:p>
          <w:p w:rsidR="00B42DAA" w:rsidRDefault="00B42DAA" w:rsidP="00B42DAA">
            <w:r w:rsidRPr="002F48DD">
              <w:rPr>
                <w:rFonts w:ascii="Times New Roman" w:hAnsi="Times New Roman"/>
                <w:sz w:val="24"/>
                <w:szCs w:val="24"/>
              </w:rPr>
              <w:t>07, ЛР 01,09,10</w:t>
            </w: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0F3375" w:rsidRDefault="00B42DAA" w:rsidP="000F3375">
            <w:pPr>
              <w:spacing w:after="0"/>
              <w:rPr>
                <w:rFonts w:ascii="Times New Roman" w:hAnsi="Times New Roman"/>
                <w:bCs/>
              </w:rPr>
            </w:pPr>
            <w:r w:rsidRPr="000F3375">
              <w:rPr>
                <w:rFonts w:ascii="Times New Roman" w:hAnsi="Times New Roman"/>
                <w:b/>
                <w:lang w:eastAsia="en-US"/>
              </w:rPr>
              <w:t xml:space="preserve">  </w:t>
            </w:r>
            <w:r w:rsidRPr="000F3375">
              <w:rPr>
                <w:rFonts w:ascii="Times New Roman" w:hAnsi="Times New Roman"/>
                <w:spacing w:val="-6"/>
                <w:lang w:eastAsia="en-US"/>
              </w:rPr>
              <w:t xml:space="preserve">Понятие о растворах. Физико-химическая природа растворения и растворов. Взаимодействие </w:t>
            </w:r>
            <w:r w:rsidRPr="000F3375">
              <w:rPr>
                <w:rFonts w:ascii="Times New Roman" w:hAnsi="Times New Roman"/>
                <w:spacing w:val="-3"/>
                <w:lang w:eastAsia="en-US"/>
              </w:rPr>
              <w:t xml:space="preserve">растворителя  и  растворенного  вещества.   Растворимость  веществ.  Способы выражения </w:t>
            </w:r>
            <w:r w:rsidRPr="000F3375">
              <w:rPr>
                <w:rFonts w:ascii="Times New Roman" w:hAnsi="Times New Roman"/>
                <w:spacing w:val="-6"/>
                <w:lang w:eastAsia="en-US"/>
              </w:rPr>
              <w:t xml:space="preserve">концентрации растворов: массовая доля растворенного вещества (процентная), молярная. </w:t>
            </w:r>
            <w:r w:rsidRPr="000F3375">
              <w:rPr>
                <w:rFonts w:ascii="Times New Roman" w:hAnsi="Times New Roman"/>
                <w:spacing w:val="-1"/>
                <w:lang w:eastAsia="en-US"/>
              </w:rPr>
              <w:t xml:space="preserve">Теория электролитической диссоциации. Механизм диссоциации веществ с различными </w:t>
            </w:r>
            <w:r w:rsidRPr="000F3375">
              <w:rPr>
                <w:rFonts w:ascii="Times New Roman" w:hAnsi="Times New Roman"/>
                <w:spacing w:val="-2"/>
                <w:lang w:eastAsia="en-US"/>
              </w:rPr>
              <w:t>типами   химических   связей.</w:t>
            </w:r>
            <w:r w:rsidRPr="000F3375">
              <w:rPr>
                <w:rFonts w:ascii="Times New Roman" w:hAnsi="Times New Roman"/>
                <w:spacing w:val="-6"/>
                <w:lang w:eastAsia="en-US"/>
              </w:rPr>
              <w:t xml:space="preserve"> Сильные и средние электролиты. </w:t>
            </w:r>
            <w:r w:rsidRPr="000F3375">
              <w:rPr>
                <w:rFonts w:ascii="Times New Roman" w:hAnsi="Times New Roman"/>
                <w:spacing w:val="-5"/>
                <w:lang w:eastAsia="en-US"/>
              </w:rPr>
              <w:t xml:space="preserve"> Реакции </w:t>
            </w:r>
            <w:r w:rsidRPr="000F3375">
              <w:rPr>
                <w:rFonts w:ascii="Times New Roman" w:hAnsi="Times New Roman"/>
                <w:lang w:eastAsia="en-US"/>
              </w:rPr>
              <w:t>обмена в водных растворах электролитов.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BE6D35" w:rsidRDefault="000F3375" w:rsidP="00B42DAA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i/>
                <w:spacing w:val="-6"/>
                <w:lang w:eastAsia="en-US"/>
              </w:rPr>
              <w:t xml:space="preserve"> Практическая </w:t>
            </w:r>
            <w:r w:rsidR="00B42DAA"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 xml:space="preserve">работа </w:t>
            </w:r>
            <w:proofErr w:type="gramStart"/>
            <w:r w:rsidR="00B42DAA"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>:</w:t>
            </w:r>
            <w:r w:rsidR="00B42DAA" w:rsidRPr="005919FC">
              <w:rPr>
                <w:rFonts w:ascii="Times New Roman" w:hAnsi="Times New Roman"/>
                <w:i/>
                <w:spacing w:val="-7"/>
                <w:lang w:eastAsia="en-US"/>
              </w:rPr>
              <w:t>Г</w:t>
            </w:r>
            <w:proofErr w:type="gramEnd"/>
            <w:r w:rsidR="00B42DAA" w:rsidRPr="005919FC">
              <w:rPr>
                <w:rFonts w:ascii="Times New Roman" w:hAnsi="Times New Roman"/>
                <w:i/>
                <w:spacing w:val="-7"/>
                <w:lang w:eastAsia="en-US"/>
              </w:rPr>
              <w:t xml:space="preserve">идролиз как обменный процесс. </w:t>
            </w:r>
            <w:r w:rsidR="00B42DAA"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Прак</w:t>
            </w:r>
            <w:r w:rsidR="00B42DAA" w:rsidRPr="005919FC">
              <w:rPr>
                <w:rFonts w:ascii="Times New Roman" w:hAnsi="Times New Roman"/>
                <w:i/>
                <w:spacing w:val="-6"/>
                <w:lang w:eastAsia="en-US"/>
              </w:rPr>
              <w:softHyphen/>
              <w:t>тическое применение гидролиза</w:t>
            </w:r>
            <w:r w:rsidR="00B42DAA" w:rsidRPr="00BE6D35">
              <w:rPr>
                <w:rFonts w:ascii="Times New Roman" w:hAnsi="Times New Roman"/>
                <w:spacing w:val="-6"/>
                <w:lang w:eastAsia="en-US"/>
              </w:rPr>
              <w:t>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0F3375" w:rsidRDefault="000F3375" w:rsidP="00B42DAA">
            <w:pPr>
              <w:spacing w:after="0"/>
              <w:rPr>
                <w:rFonts w:ascii="Times New Roman" w:hAnsi="Times New Roman"/>
                <w:b/>
                <w:spacing w:val="-6"/>
                <w:lang w:eastAsia="en-US"/>
              </w:rPr>
            </w:pPr>
            <w:r>
              <w:rPr>
                <w:rFonts w:ascii="Times New Roman" w:hAnsi="Times New Roman"/>
                <w:spacing w:val="-5"/>
                <w:lang w:eastAsia="en-US"/>
              </w:rPr>
              <w:t>Практическая</w:t>
            </w:r>
            <w:r w:rsidR="00B42DAA" w:rsidRPr="000F3375">
              <w:rPr>
                <w:rFonts w:ascii="Times New Roman" w:hAnsi="Times New Roman"/>
                <w:spacing w:val="-5"/>
                <w:lang w:eastAsia="en-US"/>
              </w:rPr>
              <w:t xml:space="preserve"> работа: </w:t>
            </w:r>
            <w:proofErr w:type="spellStart"/>
            <w:r w:rsidR="00B42DAA" w:rsidRPr="000F3375">
              <w:rPr>
                <w:rFonts w:ascii="Times New Roman" w:hAnsi="Times New Roman"/>
                <w:spacing w:val="-5"/>
                <w:lang w:eastAsia="en-US"/>
              </w:rPr>
              <w:t>Окислительно</w:t>
            </w:r>
            <w:proofErr w:type="spellEnd"/>
            <w:r w:rsidR="00B42DAA" w:rsidRPr="000F3375">
              <w:rPr>
                <w:rFonts w:ascii="Times New Roman" w:hAnsi="Times New Roman"/>
                <w:spacing w:val="-5"/>
                <w:lang w:eastAsia="en-US"/>
              </w:rPr>
              <w:t xml:space="preserve">-восстановительные     реакции.     Степень     окисления.     Восстановители    и </w:t>
            </w:r>
            <w:r w:rsidR="00B42DAA" w:rsidRPr="000F3375">
              <w:rPr>
                <w:rFonts w:ascii="Times New Roman" w:hAnsi="Times New Roman"/>
                <w:spacing w:val="-3"/>
                <w:lang w:eastAsia="en-US"/>
              </w:rPr>
              <w:t xml:space="preserve">окислители.   Окисление  и  восстановление.   Важнейшие   окислители  и  восстановители. </w:t>
            </w:r>
            <w:r w:rsidR="00B42DAA" w:rsidRPr="000F3375">
              <w:rPr>
                <w:rFonts w:ascii="Times New Roman" w:hAnsi="Times New Roman"/>
                <w:spacing w:val="-5"/>
                <w:lang w:eastAsia="en-US"/>
              </w:rPr>
              <w:t xml:space="preserve"> Методы составления уравнений </w:t>
            </w:r>
            <w:proofErr w:type="spellStart"/>
            <w:r w:rsidR="00B42DAA" w:rsidRPr="000F3375">
              <w:rPr>
                <w:rFonts w:ascii="Times New Roman" w:hAnsi="Times New Roman"/>
                <w:spacing w:val="-4"/>
                <w:lang w:eastAsia="en-US"/>
              </w:rPr>
              <w:t>окислительно</w:t>
            </w:r>
            <w:proofErr w:type="spellEnd"/>
            <w:r w:rsidR="00B42DAA" w:rsidRPr="000F3375">
              <w:rPr>
                <w:rFonts w:ascii="Times New Roman" w:hAnsi="Times New Roman"/>
                <w:spacing w:val="-4"/>
                <w:lang w:eastAsia="en-US"/>
              </w:rPr>
              <w:t>-восстановительных реакций. Метод электронного баланса.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0F3375" w:rsidRDefault="00B42DAA" w:rsidP="00B42DAA">
            <w:pPr>
              <w:spacing w:after="0"/>
              <w:rPr>
                <w:rFonts w:ascii="Times New Roman" w:hAnsi="Times New Roman"/>
                <w:b/>
                <w:spacing w:val="-6"/>
                <w:lang w:eastAsia="en-US"/>
              </w:rPr>
            </w:pPr>
            <w:r w:rsidRPr="000F3375">
              <w:rPr>
                <w:rFonts w:ascii="Times New Roman" w:hAnsi="Times New Roman"/>
                <w:spacing w:val="-1"/>
                <w:lang w:eastAsia="en-US"/>
              </w:rPr>
              <w:t xml:space="preserve"> Химические источники тока  Ряд  стандартных  электродных </w:t>
            </w:r>
            <w:r w:rsidRPr="000F3375">
              <w:rPr>
                <w:rFonts w:ascii="Times New Roman" w:hAnsi="Times New Roman"/>
                <w:spacing w:val="-2"/>
                <w:lang w:eastAsia="en-US"/>
              </w:rPr>
              <w:t xml:space="preserve">потенциалов (электрохимический ряд напряжений металлов). </w:t>
            </w:r>
            <w:r w:rsidRPr="000F3375">
              <w:rPr>
                <w:rFonts w:ascii="Times New Roman" w:hAnsi="Times New Roman"/>
                <w:spacing w:val="-3"/>
                <w:lang w:eastAsia="en-US"/>
              </w:rPr>
              <w:t xml:space="preserve"> Электролиз расплавов и водных растворов электролитов. Уравнения </w:t>
            </w:r>
            <w:r w:rsidRPr="000F3375">
              <w:rPr>
                <w:rFonts w:ascii="Times New Roman" w:hAnsi="Times New Roman"/>
                <w:lang w:eastAsia="en-US"/>
              </w:rPr>
              <w:t>электрохимических процессов. Практическое применение электролиза</w:t>
            </w:r>
            <w:proofErr w:type="gramStart"/>
            <w:r w:rsidRPr="000F3375">
              <w:rPr>
                <w:rFonts w:ascii="Times New Roman" w:hAnsi="Times New Roman"/>
                <w:lang w:eastAsia="en-US"/>
              </w:rPr>
              <w:t>..</w:t>
            </w:r>
            <w:proofErr w:type="gramEnd"/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5919FC" w:rsidRDefault="000F3375" w:rsidP="00B42DAA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0F3375">
              <w:rPr>
                <w:rFonts w:ascii="Times New Roman" w:hAnsi="Times New Roman"/>
                <w:b/>
                <w:lang w:eastAsia="en-US"/>
              </w:rPr>
              <w:t>Практическая работа</w:t>
            </w: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 w:rsidR="00B42DAA" w:rsidRPr="005919FC">
              <w:rPr>
                <w:rFonts w:ascii="Times New Roman" w:hAnsi="Times New Roman"/>
                <w:b/>
                <w:i/>
                <w:lang w:eastAsia="en-US"/>
              </w:rPr>
              <w:t>Решение задач</w:t>
            </w:r>
            <w:proofErr w:type="gramStart"/>
            <w:r w:rsidR="00B42DAA"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.</w:t>
            </w:r>
            <w:proofErr w:type="gramEnd"/>
            <w:r w:rsidR="00B42DAA" w:rsidRPr="005919FC">
              <w:rPr>
                <w:rFonts w:ascii="Times New Roman" w:hAnsi="Times New Roman"/>
                <w:b/>
                <w:i/>
                <w:lang w:eastAsia="en-US"/>
              </w:rPr>
              <w:t>Итог по пройденному разделу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05FC" w:rsidRPr="005262F0" w:rsidTr="00FD30CC">
        <w:trPr>
          <w:trHeight w:val="1586"/>
        </w:trPr>
        <w:tc>
          <w:tcPr>
            <w:tcW w:w="638" w:type="pct"/>
            <w:gridSpan w:val="2"/>
            <w:vMerge w:val="restart"/>
          </w:tcPr>
          <w:p w:rsidR="003D05FC" w:rsidRPr="005262F0" w:rsidRDefault="003D05FC" w:rsidP="00FD30CC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 w:rsidR="00FD30CC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="00FD30CC">
              <w:rPr>
                <w:rFonts w:ascii="Times New Roman" w:hAnsi="Times New Roman"/>
                <w:b/>
                <w:bCs/>
              </w:rPr>
              <w:t>4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46E27">
              <w:rPr>
                <w:rFonts w:ascii="Times New Roman" w:hAnsi="Times New Roman"/>
                <w:lang w:eastAsia="en-US"/>
              </w:rPr>
              <w:t>Металлы и неметаллы</w:t>
            </w:r>
          </w:p>
        </w:tc>
        <w:tc>
          <w:tcPr>
            <w:tcW w:w="3479" w:type="pct"/>
            <w:gridSpan w:val="2"/>
          </w:tcPr>
          <w:p w:rsidR="003D05FC" w:rsidRPr="00DE25D9" w:rsidRDefault="003D05FC" w:rsidP="003D05FC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Металлы. Положение металлов в Периодической системе и особенности строения их атомов. Простые вещества - металлы: строение кристаллов и металлическая химическая связь. Общие </w:t>
            </w:r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физические   свойства   металлов.</w:t>
            </w:r>
            <w:r w:rsidRPr="003D05F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 xml:space="preserve"> Зависимость свойств этих соединений от степеней окисления 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металлов. Значение металлов в природе и жизни организмов. Коррозия металлов. Понятие </w:t>
            </w:r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коррозии. Химическая </w:t>
            </w:r>
            <w:proofErr w:type="spellStart"/>
            <w:proofErr w:type="gramStart"/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корро-зия</w:t>
            </w:r>
            <w:proofErr w:type="spellEnd"/>
            <w:proofErr w:type="gramEnd"/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. Электрохимическая коррозия. Способы защиты металлов от </w:t>
            </w:r>
            <w:r w:rsidRPr="003D05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>коррозии. Общие способы получения металлов. Металлы в природе</w:t>
            </w:r>
            <w:r w:rsidRPr="00DE25D9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. Применение металлов в с\х технике и оборудовании</w:t>
            </w:r>
          </w:p>
          <w:p w:rsidR="003D05FC" w:rsidRPr="000F3375" w:rsidRDefault="003D05FC" w:rsidP="00B42DAA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71" w:type="pct"/>
            <w:vAlign w:val="center"/>
          </w:tcPr>
          <w:p w:rsidR="003D05FC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05FC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5919FC" w:rsidRDefault="003D05FC" w:rsidP="003A74A5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Практическ</w:t>
            </w: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ая работа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Решение </w:t>
            </w:r>
            <w:proofErr w:type="spell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>задач</w:t>
            </w:r>
            <w:proofErr w:type="gram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>.И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тог</w:t>
            </w:r>
            <w:proofErr w:type="spell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 w:rsidR="00DE715A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 w:rsidRPr="005919FC">
              <w:rPr>
                <w:rFonts w:ascii="Times New Roman" w:hAnsi="Times New Roman"/>
                <w:b/>
                <w:i/>
                <w:lang w:eastAsia="en-US"/>
              </w:rPr>
              <w:t>по пройденному разделу</w:t>
            </w:r>
          </w:p>
        </w:tc>
        <w:tc>
          <w:tcPr>
            <w:tcW w:w="371" w:type="pct"/>
            <w:vAlign w:val="center"/>
          </w:tcPr>
          <w:p w:rsidR="003D05FC" w:rsidRDefault="003D05FC" w:rsidP="003A74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D30CC" w:rsidRPr="005262F0" w:rsidTr="00FD30CC">
        <w:trPr>
          <w:trHeight w:val="20"/>
        </w:trPr>
        <w:tc>
          <w:tcPr>
            <w:tcW w:w="1119" w:type="pct"/>
            <w:gridSpan w:val="3"/>
          </w:tcPr>
          <w:p w:rsidR="00FD30CC" w:rsidRPr="00BE6D35" w:rsidRDefault="00FD30C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РАЗДЕЛ 2</w:t>
            </w:r>
            <w:r w:rsidRPr="00BE6D35">
              <w:rPr>
                <w:rFonts w:ascii="Times New Roman" w:hAnsi="Times New Roman"/>
                <w:lang w:eastAsia="en-US"/>
              </w:rPr>
              <w:t xml:space="preserve"> Органическая химия</w:t>
            </w:r>
          </w:p>
        </w:tc>
        <w:tc>
          <w:tcPr>
            <w:tcW w:w="2998" w:type="pct"/>
          </w:tcPr>
          <w:p w:rsidR="00FD30CC" w:rsidRPr="00BE6D35" w:rsidRDefault="00FD30CC" w:rsidP="00FD30CC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vAlign w:val="center"/>
          </w:tcPr>
          <w:p w:rsidR="00FD30CC" w:rsidRPr="005262F0" w:rsidRDefault="00FD30CC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</w:tcPr>
          <w:p w:rsidR="00FD30CC" w:rsidRPr="005262F0" w:rsidRDefault="00FD30CC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05FC" w:rsidRPr="005262F0" w:rsidTr="00FD30CC">
        <w:trPr>
          <w:trHeight w:val="559"/>
        </w:trPr>
        <w:tc>
          <w:tcPr>
            <w:tcW w:w="638" w:type="pct"/>
            <w:gridSpan w:val="2"/>
            <w:vMerge w:val="restart"/>
            <w:tcBorders>
              <w:bottom w:val="single" w:sz="4" w:space="0" w:color="auto"/>
            </w:tcBorders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 </w:t>
            </w:r>
          </w:p>
        </w:tc>
        <w:tc>
          <w:tcPr>
            <w:tcW w:w="3479" w:type="pct"/>
            <w:gridSpan w:val="2"/>
            <w:tcBorders>
              <w:bottom w:val="single" w:sz="4" w:space="0" w:color="auto"/>
            </w:tcBorders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3D05FC" w:rsidRDefault="003D05FC" w:rsidP="00B42DAA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</w:p>
          <w:p w:rsidR="003D05FC" w:rsidRPr="00DE25D9" w:rsidRDefault="003D05FC" w:rsidP="00B42DAA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 </w:t>
            </w:r>
          </w:p>
          <w:p w:rsidR="003D05FC" w:rsidRPr="00BE6D35" w:rsidRDefault="003D05FC" w:rsidP="00B42DAA">
            <w:pPr>
              <w:shd w:val="clear" w:color="auto" w:fill="FFFFFF"/>
              <w:spacing w:after="0" w:line="225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512" w:type="pct"/>
            <w:vMerge w:val="restart"/>
            <w:tcBorders>
              <w:bottom w:val="single" w:sz="4" w:space="0" w:color="auto"/>
            </w:tcBorders>
          </w:tcPr>
          <w:p w:rsidR="003D05FC" w:rsidRPr="005262F0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05FC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3D05FC" w:rsidRPr="005262F0" w:rsidRDefault="00FD30CC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12" w:type="pct"/>
            <w:vMerge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05FC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3D05FC" w:rsidRDefault="003D05FC" w:rsidP="000F3375">
            <w:pPr>
              <w:shd w:val="clear" w:color="auto" w:fill="FFFFFF"/>
              <w:spacing w:line="225" w:lineRule="exact"/>
              <w:ind w:right="630"/>
              <w:rPr>
                <w:rFonts w:ascii="Times New Roman" w:hAnsi="Times New Roman"/>
                <w:bCs/>
              </w:rPr>
            </w:pPr>
            <w:bookmarkStart w:id="0" w:name="OLE_LINK6"/>
            <w:r w:rsidRPr="003D05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3D05F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 xml:space="preserve">органической  химии. Особенности строения  органических </w:t>
            </w:r>
            <w:r w:rsidRPr="003D05FC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соединений. Теория строения органических соединений А.М. </w:t>
            </w:r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Бутлерова.  Основные положения теории строения </w:t>
            </w:r>
            <w:proofErr w:type="spellStart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А.М.Бутлерова</w:t>
            </w:r>
            <w:proofErr w:type="spellEnd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. Понятие об изомерии. Способы отображения строения молекулы (формулы, 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модели). Значение теории А.М. Бутлерова для развития органической химии и химических </w:t>
            </w:r>
            <w:r w:rsidRPr="003D05F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прогнозов.</w:t>
            </w:r>
            <w:bookmarkEnd w:id="0"/>
          </w:p>
        </w:tc>
        <w:tc>
          <w:tcPr>
            <w:tcW w:w="371" w:type="pct"/>
            <w:vAlign w:val="center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D30CC" w:rsidRPr="005262F0" w:rsidTr="003A74A5">
        <w:trPr>
          <w:trHeight w:val="1191"/>
        </w:trPr>
        <w:tc>
          <w:tcPr>
            <w:tcW w:w="638" w:type="pct"/>
            <w:gridSpan w:val="2"/>
            <w:vMerge/>
          </w:tcPr>
          <w:p w:rsidR="00FD30CC" w:rsidRPr="005262F0" w:rsidRDefault="00FD30C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FD30CC" w:rsidRPr="00BE6D35" w:rsidRDefault="00FD30CC" w:rsidP="000F3375">
            <w:pPr>
              <w:shd w:val="clear" w:color="auto" w:fill="FFFFFF"/>
              <w:spacing w:after="0" w:line="225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Практическ</w:t>
            </w:r>
            <w:r w:rsidRPr="00B46E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 xml:space="preserve">ая работа: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Понятие об углеводородах. Особенности строения предельных углеводородов.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Алканы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как представители предельных углеводородов. Гомологический ряд и изомерия парафинов.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Нормальное и разветвленное строение углеродной цепи.</w:t>
            </w:r>
            <w:r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E25D9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Алканы</w:t>
            </w:r>
            <w:proofErr w:type="spellEnd"/>
            <w:r w:rsidRPr="00DE25D9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 как ценное топливо, используемое в с\х технике</w:t>
            </w:r>
          </w:p>
          <w:p w:rsidR="00FD30CC" w:rsidRPr="00BE6D35" w:rsidRDefault="00FD30CC" w:rsidP="00B42DAA">
            <w:pPr>
              <w:spacing w:after="0"/>
              <w:rPr>
                <w:rFonts w:ascii="Times New Roman" w:hAnsi="Times New Roman"/>
                <w:bCs/>
              </w:rPr>
            </w:pPr>
            <w:r w:rsidRPr="00BE6D35">
              <w:rPr>
                <w:rFonts w:ascii="Times New Roman" w:hAnsi="Times New Roman"/>
                <w:spacing w:val="-7"/>
                <w:lang w:eastAsia="en-US"/>
              </w:rPr>
              <w:t xml:space="preserve">Химические свойства </w:t>
            </w:r>
            <w:proofErr w:type="spellStart"/>
            <w:r w:rsidRPr="00BE6D35">
              <w:rPr>
                <w:rFonts w:ascii="Times New Roman" w:hAnsi="Times New Roman"/>
                <w:spacing w:val="-7"/>
                <w:lang w:eastAsia="en-US"/>
              </w:rPr>
              <w:t>алканов</w:t>
            </w:r>
            <w:proofErr w:type="spellEnd"/>
          </w:p>
        </w:tc>
        <w:tc>
          <w:tcPr>
            <w:tcW w:w="371" w:type="pct"/>
            <w:vAlign w:val="center"/>
          </w:tcPr>
          <w:p w:rsidR="00FD30CC" w:rsidRPr="005262F0" w:rsidRDefault="00FD30CC" w:rsidP="00B42DA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D30CC" w:rsidRPr="005262F0" w:rsidRDefault="00FD30CC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FD30CC" w:rsidRPr="005262F0" w:rsidRDefault="00FD30C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05FC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B46E27" w:rsidRDefault="003D05FC" w:rsidP="00B42DAA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Практическа</w:t>
            </w:r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 xml:space="preserve">я </w:t>
            </w:r>
            <w:proofErr w:type="spellStart"/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работа</w:t>
            </w:r>
            <w:proofErr w:type="gramStart"/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.</w:t>
            </w: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Э</w:t>
            </w:r>
            <w:proofErr w:type="gram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лектронное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 и пространственное строение молекулы этилена и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Гомологический ряд и общая формула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Изомерия этиленовых углеводородов. Особенности номенклатуры </w:t>
            </w:r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этиленовых углеводородов, названия важнейших радикалов. Физические свойства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. </w:t>
            </w:r>
          </w:p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371" w:type="pct"/>
            <w:vAlign w:val="center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3D05FC" w:rsidRPr="005262F0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05FC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2D5E79" w:rsidRDefault="003D05FC" w:rsidP="00B42DAA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Электронное и пространственное строение ацетилена и других </w:t>
            </w:r>
            <w:proofErr w:type="spellStart"/>
            <w:r w:rsidRPr="002D5E79">
              <w:rPr>
                <w:rFonts w:ascii="Times New Roman" w:hAnsi="Times New Roman"/>
                <w:spacing w:val="-6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. Гомологический ряд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и   общая   формула   </w:t>
            </w:r>
            <w:proofErr w:type="spellStart"/>
            <w:r w:rsidRPr="002D5E79">
              <w:rPr>
                <w:rFonts w:ascii="Times New Roman" w:hAnsi="Times New Roman"/>
                <w:spacing w:val="-3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.   Номенклатура   ацетиленовых   углеводородов.   Изомерия. </w:t>
            </w:r>
            <w:r w:rsidRPr="002D5E79">
              <w:rPr>
                <w:rFonts w:ascii="Times New Roman" w:hAnsi="Times New Roman"/>
                <w:lang w:eastAsia="en-US"/>
              </w:rPr>
              <w:t xml:space="preserve">Химические свойства и применение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 xml:space="preserve">. Особенности реакций присоединения по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тройной  связи.  Реакция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Кучерова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Окисление </w:t>
            </w: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Применение ацетиленовых углеводородов.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>. Получение ацетилена</w:t>
            </w:r>
          </w:p>
        </w:tc>
        <w:tc>
          <w:tcPr>
            <w:tcW w:w="371" w:type="pct"/>
            <w:vAlign w:val="center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3D05FC" w:rsidRPr="005262F0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05FC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2D5E79" w:rsidRDefault="003D05FC" w:rsidP="00B42DAA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6"/>
                <w:lang w:eastAsia="en-US"/>
              </w:rPr>
            </w:pP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Алкадиены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Понятие и классификация диеновых углеводородов по взаимному расположению </w:t>
            </w:r>
            <w:r w:rsidRPr="002D5E79">
              <w:rPr>
                <w:rFonts w:ascii="Times New Roman" w:hAnsi="Times New Roman"/>
                <w:lang w:eastAsia="en-US"/>
              </w:rPr>
              <w:t xml:space="preserve">кратных связей в молекуле. Особенности  электронного  и пространственного строения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сопряженных   диенов.   Понятие   о   </w:t>
            </w:r>
            <w:proofErr w:type="gramStart"/>
            <w:r w:rsidRPr="002D5E79">
              <w:rPr>
                <w:rFonts w:ascii="Times New Roman" w:hAnsi="Times New Roman"/>
                <w:spacing w:val="-3"/>
                <w:lang w:eastAsia="en-US"/>
              </w:rPr>
              <w:t>л-электронной</w:t>
            </w:r>
            <w:proofErr w:type="gram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   системе.    Номенклатура   диеновых </w:t>
            </w:r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углеводородов. Особенности химических свойств сопряженных </w:t>
            </w:r>
            <w:proofErr w:type="spellStart"/>
            <w:r w:rsidRPr="002D5E79">
              <w:rPr>
                <w:rFonts w:ascii="Times New Roman" w:hAnsi="Times New Roman"/>
                <w:spacing w:val="-1"/>
                <w:lang w:eastAsia="en-US"/>
              </w:rPr>
              <w:t>диенов</w:t>
            </w:r>
            <w:proofErr w:type="gramStart"/>
            <w:r w:rsidRPr="002D5E79">
              <w:rPr>
                <w:rFonts w:ascii="Times New Roman" w:hAnsi="Times New Roman"/>
                <w:spacing w:val="-1"/>
                <w:lang w:eastAsia="en-US"/>
              </w:rPr>
              <w:t>.к</w:t>
            </w:r>
            <w:proofErr w:type="gramEnd"/>
            <w:r w:rsidRPr="002D5E79">
              <w:rPr>
                <w:rFonts w:ascii="Times New Roman" w:hAnsi="Times New Roman"/>
                <w:spacing w:val="-1"/>
                <w:lang w:eastAsia="en-US"/>
              </w:rPr>
              <w:t>ак</w:t>
            </w:r>
            <w:proofErr w:type="spellEnd"/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 следствие их </w:t>
            </w:r>
            <w:r w:rsidRPr="002D5E79">
              <w:rPr>
                <w:rFonts w:ascii="Times New Roman" w:hAnsi="Times New Roman"/>
                <w:lang w:eastAsia="en-US"/>
              </w:rPr>
              <w:t xml:space="preserve">электронного строения.  </w:t>
            </w:r>
          </w:p>
        </w:tc>
        <w:tc>
          <w:tcPr>
            <w:tcW w:w="371" w:type="pct"/>
            <w:vAlign w:val="center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3D05FC" w:rsidRPr="005262F0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05FC" w:rsidRPr="005262F0" w:rsidTr="00FD30CC">
        <w:trPr>
          <w:trHeight w:val="1763"/>
        </w:trPr>
        <w:tc>
          <w:tcPr>
            <w:tcW w:w="638" w:type="pct"/>
            <w:gridSpan w:val="2"/>
            <w:vMerge/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2D5E79" w:rsidRDefault="003D05FC" w:rsidP="00B42DAA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Гомологический ряд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Бензол как представитель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Современные представления об электронном и пространственном строении </w:t>
            </w:r>
            <w:r w:rsidRPr="002D5E79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формула. Физические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Химические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Реакции гидрирования и присоединения хлора к бензолу. </w:t>
            </w:r>
            <w:r w:rsidRPr="002D5E7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гомологов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. Применение</w:t>
            </w:r>
            <w:r w:rsidRPr="002D5E79">
              <w:rPr>
                <w:rFonts w:ascii="Times New Roman" w:eastAsia="Times New Roman" w:hAnsi="Times New Roman"/>
                <w:spacing w:val="-3"/>
                <w:lang w:eastAsia="en-US"/>
              </w:rPr>
              <w:t xml:space="preserve"> и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Природные источники ароматических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углеводородов</w:t>
            </w:r>
            <w:r w:rsidRPr="002D5E79">
              <w:rPr>
                <w:rFonts w:ascii="Times New Roman" w:eastAsia="Times New Roman" w:hAnsi="Times New Roman"/>
                <w:spacing w:val="-4"/>
                <w:lang w:eastAsia="en-US"/>
              </w:rPr>
              <w:t xml:space="preserve"> .</w:t>
            </w:r>
          </w:p>
          <w:p w:rsidR="003D05FC" w:rsidRPr="002D5E79" w:rsidRDefault="003D05FC" w:rsidP="00B42DAA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371" w:type="pct"/>
            <w:vAlign w:val="center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3D05FC" w:rsidRPr="005262F0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05FC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2D5E79" w:rsidRDefault="003D05FC" w:rsidP="00B42DAA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>Понятие об аминах.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2D5E79">
              <w:rPr>
                <w:rFonts w:ascii="Times New Roman" w:hAnsi="Times New Roman"/>
                <w:spacing w:val="-8"/>
                <w:lang w:eastAsia="en-US"/>
              </w:rPr>
              <w:t xml:space="preserve"> Применение и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анилина. </w:t>
            </w:r>
            <w:bookmarkStart w:id="1" w:name="OLE_LINK57"/>
            <w:bookmarkStart w:id="2" w:name="OLE_LINK58"/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Фенол.   Электронное  и  пространственное  строение   фенола.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>Взаимное влияние ароматического кольца и гидроксильной группы.</w:t>
            </w:r>
            <w:bookmarkEnd w:id="1"/>
            <w:bookmarkEnd w:id="2"/>
          </w:p>
        </w:tc>
        <w:tc>
          <w:tcPr>
            <w:tcW w:w="371" w:type="pct"/>
            <w:vAlign w:val="center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3D05FC" w:rsidRPr="005262F0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05FC" w:rsidRPr="00BE6D35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2D5E79" w:rsidRDefault="003D05FC" w:rsidP="00B42DA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pacing w:val="-7"/>
                <w:lang w:eastAsia="en-US"/>
              </w:rPr>
            </w:pP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Межмолекулярная водородная связь. Гомологический ряд предельных одноатомных спиртов.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Изомерия   и   номенклатура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lastRenderedPageBreak/>
              <w:t xml:space="preserve">Химические   свойства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Реакционная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>способность   предельных   одноатомных   спиртов.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 Способы получения спиртов.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Метанол,   его   промышленное   получение   и   применение   в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промышленности. Биологическое действие метанола. Специфические способы получения </w:t>
            </w:r>
            <w:r w:rsidRPr="002D5E79">
              <w:rPr>
                <w:rFonts w:ascii="Times New Roman" w:hAnsi="Times New Roman"/>
                <w:lang w:eastAsia="en-US"/>
              </w:rPr>
              <w:t>этилового спирта. Физиологическое действие этанола.</w:t>
            </w:r>
          </w:p>
        </w:tc>
        <w:tc>
          <w:tcPr>
            <w:tcW w:w="371" w:type="pct"/>
            <w:vAlign w:val="center"/>
          </w:tcPr>
          <w:p w:rsidR="003D05FC" w:rsidRPr="00BE6D35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</w:t>
            </w:r>
          </w:p>
        </w:tc>
        <w:tc>
          <w:tcPr>
            <w:tcW w:w="512" w:type="pct"/>
          </w:tcPr>
          <w:p w:rsidR="003D05FC" w:rsidRPr="00BE6D35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01,09,10</w:t>
            </w:r>
          </w:p>
        </w:tc>
      </w:tr>
      <w:tr w:rsidR="003D05FC" w:rsidRPr="00BE6D35" w:rsidTr="00FD30CC">
        <w:trPr>
          <w:trHeight w:val="287"/>
        </w:trPr>
        <w:tc>
          <w:tcPr>
            <w:tcW w:w="638" w:type="pct"/>
            <w:gridSpan w:val="2"/>
            <w:vMerge w:val="restart"/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Тема 2.2 Спирты</w:t>
            </w:r>
          </w:p>
        </w:tc>
        <w:tc>
          <w:tcPr>
            <w:tcW w:w="3479" w:type="pct"/>
            <w:gridSpan w:val="2"/>
          </w:tcPr>
          <w:p w:rsidR="003D05FC" w:rsidRPr="002D5E79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3D05FC" w:rsidRPr="00BE6D35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</w:tcPr>
          <w:p w:rsidR="003D05FC" w:rsidRPr="00BE6D35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A74A5" w:rsidRPr="00BE6D35" w:rsidTr="003A74A5">
        <w:trPr>
          <w:trHeight w:val="1251"/>
        </w:trPr>
        <w:tc>
          <w:tcPr>
            <w:tcW w:w="638" w:type="pct"/>
            <w:gridSpan w:val="2"/>
            <w:vMerge/>
          </w:tcPr>
          <w:p w:rsidR="003A74A5" w:rsidRPr="00BE6D35" w:rsidRDefault="003A74A5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A74A5" w:rsidRPr="002D5E79" w:rsidRDefault="003A74A5" w:rsidP="003A74A5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3D05F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Многоатомные спирты. </w:t>
            </w:r>
            <w:r w:rsidRPr="003D05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 Особенности   химических   свойств   многоатомных   спиртов,   их   качественное </w:t>
            </w:r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обнаружение. Отдельные представители: </w:t>
            </w:r>
            <w:proofErr w:type="spellStart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этиленгликоль</w:t>
            </w:r>
            <w:proofErr w:type="gramStart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.г</w:t>
            </w:r>
            <w:proofErr w:type="gramEnd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лицерин</w:t>
            </w:r>
            <w:proofErr w:type="spellEnd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, способы их получения, практическое  применение.</w:t>
            </w:r>
            <w: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E25D9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Применение этиленгликоля в виде водного раствора антифриза для радиаторов машин</w:t>
            </w:r>
          </w:p>
        </w:tc>
        <w:tc>
          <w:tcPr>
            <w:tcW w:w="371" w:type="pct"/>
            <w:vAlign w:val="center"/>
          </w:tcPr>
          <w:p w:rsidR="003A74A5" w:rsidRPr="00BE6D35" w:rsidRDefault="003A74A5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3A74A5" w:rsidRPr="00BE6D35" w:rsidRDefault="003A74A5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05FC" w:rsidRPr="00BE6D35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3D05FC" w:rsidRDefault="003D05FC" w:rsidP="000F3375">
            <w:pPr>
              <w:shd w:val="clear" w:color="auto" w:fill="FFFFFF"/>
              <w:spacing w:line="24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Гомологические   ряды   альдегидов.  Понятие  о  карбонильных   соединениях. </w:t>
            </w:r>
            <w:r w:rsidRPr="003D05F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 xml:space="preserve">Электронное строение карбонильной группы. Изомерия и номенклатура </w:t>
            </w:r>
            <w:proofErr w:type="spellStart"/>
            <w:r w:rsidRPr="003D05F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>альдегидов</w:t>
            </w:r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Физические</w:t>
            </w:r>
            <w:proofErr w:type="spellEnd"/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 свойства карбонильных соединений. Химические свойства альдегидов  </w:t>
            </w:r>
            <w:r w:rsidRPr="003D05F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Качественные реакции на альдегидную группу.</w:t>
            </w:r>
            <w:r w:rsidRPr="003D05FC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Применение альдегидов в быту и промышленности. 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Альдегиды   в   природе. С</w:t>
            </w:r>
            <w:r w:rsidRPr="003D05F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пецифические способы их получения и свойства.</w:t>
            </w:r>
          </w:p>
        </w:tc>
        <w:tc>
          <w:tcPr>
            <w:tcW w:w="371" w:type="pct"/>
            <w:vAlign w:val="center"/>
          </w:tcPr>
          <w:p w:rsidR="003D05FC" w:rsidRPr="00BE6D35" w:rsidRDefault="003D05FC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3D05FC" w:rsidRPr="00BE6D35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A74A5" w:rsidRPr="00BE6D35" w:rsidTr="003A74A5">
        <w:trPr>
          <w:trHeight w:val="1409"/>
        </w:trPr>
        <w:tc>
          <w:tcPr>
            <w:tcW w:w="638" w:type="pct"/>
            <w:gridSpan w:val="2"/>
            <w:vMerge/>
          </w:tcPr>
          <w:p w:rsidR="003A74A5" w:rsidRPr="00BE6D35" w:rsidRDefault="003A74A5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A74A5" w:rsidRPr="002D5E79" w:rsidRDefault="003A74A5" w:rsidP="003A74A5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lang w:eastAsia="en-US"/>
              </w:rPr>
              <w:t>Понятие о карбоновых кислотах и их классификация.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Гомологический ряд предельных одноосновных карбоновых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кислот, их номенклатура и изомерия. Межмолекулярные водородные связи карбоксильных </w:t>
            </w:r>
            <w:r w:rsidRPr="002D5E79">
              <w:rPr>
                <w:rFonts w:ascii="Times New Roman" w:hAnsi="Times New Roman"/>
                <w:lang w:eastAsia="en-US"/>
              </w:rPr>
              <w:t xml:space="preserve">групп,  их влияние на физические свойства карбоновых кислот. Химические свойства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карбоновых  кислот.   Реакции   этерификации.   Способы   получения  карбоновых  кислот. </w:t>
            </w:r>
            <w:r w:rsidRPr="002D5E79">
              <w:rPr>
                <w:rFonts w:ascii="Times New Roman" w:hAnsi="Times New Roman"/>
                <w:lang w:eastAsia="en-US"/>
              </w:rPr>
              <w:t>Важнейшие представители карбоновых кислот,  их биологическая роль,  специфические способы получения, свойства и применение кислот.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371" w:type="pct"/>
            <w:vAlign w:val="center"/>
          </w:tcPr>
          <w:p w:rsidR="003A74A5" w:rsidRPr="00BE6D35" w:rsidRDefault="003A74A5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</w:tcPr>
          <w:p w:rsidR="003A74A5" w:rsidRPr="00BE6D35" w:rsidRDefault="003A74A5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05FC" w:rsidRPr="00BE6D35" w:rsidTr="00FD30CC">
        <w:trPr>
          <w:trHeight w:val="20"/>
        </w:trPr>
        <w:tc>
          <w:tcPr>
            <w:tcW w:w="638" w:type="pct"/>
            <w:gridSpan w:val="2"/>
            <w:vMerge w:val="restart"/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2.3 Сложные эфиры</w:t>
            </w:r>
          </w:p>
        </w:tc>
        <w:tc>
          <w:tcPr>
            <w:tcW w:w="3479" w:type="pct"/>
            <w:gridSpan w:val="2"/>
          </w:tcPr>
          <w:p w:rsidR="003D05FC" w:rsidRPr="002D5E79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3D05FC" w:rsidRPr="00BE6D35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</w:tcPr>
          <w:p w:rsidR="003D05FC" w:rsidRPr="00BE6D35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A74A5" w:rsidRPr="00BE6D35" w:rsidTr="003A74A5">
        <w:trPr>
          <w:trHeight w:val="1455"/>
        </w:trPr>
        <w:tc>
          <w:tcPr>
            <w:tcW w:w="638" w:type="pct"/>
            <w:gridSpan w:val="2"/>
            <w:vMerge/>
          </w:tcPr>
          <w:p w:rsidR="003A74A5" w:rsidRPr="00BE6D35" w:rsidRDefault="003A74A5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A74A5" w:rsidRPr="002D5E79" w:rsidRDefault="003A74A5" w:rsidP="00B42D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lang w:eastAsia="en-US"/>
              </w:rPr>
              <w:t>Сложные эфиры. Строение и номенклатура сложных эфиров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.   Способы  получения  сложных   эфиров.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Химические свойства и применение сложных эфиров</w:t>
            </w:r>
          </w:p>
          <w:p w:rsidR="003A74A5" w:rsidRPr="002D5E79" w:rsidRDefault="003A74A5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Жиры. Жиры как сложные эфиры глицерина. Карбоновые кислоты, входящие в состав жиров. Зависимость консистенции </w:t>
            </w:r>
            <w:r w:rsidRPr="002D5E79">
              <w:rPr>
                <w:rFonts w:ascii="Times New Roman" w:hAnsi="Times New Roman"/>
                <w:lang w:eastAsia="en-US"/>
              </w:rPr>
              <w:t xml:space="preserve">жиров от их состава. Химические свойства жиров: гидролиз.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>Биологическая роль жиров, их использование в быту и промышленности.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 Мыла, сущность моющего действия. Отношение мыла к жесткой </w:t>
            </w:r>
            <w:r w:rsidRPr="002D5E79">
              <w:rPr>
                <w:rFonts w:ascii="Times New Roman" w:hAnsi="Times New Roman"/>
                <w:lang w:eastAsia="en-US"/>
              </w:rPr>
              <w:t>воде.</w:t>
            </w:r>
          </w:p>
        </w:tc>
        <w:tc>
          <w:tcPr>
            <w:tcW w:w="371" w:type="pct"/>
            <w:vAlign w:val="center"/>
          </w:tcPr>
          <w:p w:rsidR="003A74A5" w:rsidRPr="00BE6D35" w:rsidRDefault="003A74A5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3A74A5" w:rsidRPr="00BE6D35" w:rsidRDefault="003A74A5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3A74A5" w:rsidRPr="00BE6D35" w:rsidRDefault="003A74A5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05FC" w:rsidRPr="00BE6D35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2D5E79" w:rsidRDefault="003D05FC" w:rsidP="00B42DAA">
            <w:pPr>
              <w:spacing w:after="0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Нефть. Нахождение в природе, состав и физические свойства нефти. Топливно-энергетическое значение нефти. Промышленная переработка нефти. Ректификация нефти, основные фракции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ее   разделения,   их   использование.   Вторичная   переработка   нефтепродуктов.   Крекинг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нефтепродуктов. Качество автомобильного топлива. Октановое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число. Природный и попутный нефтяной газ. Сравнение состава природного и попутного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газов,    их    практическое    использование.    Каменный    уголь.    Основные    направления </w:t>
            </w: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использования каменного угля. Коксование каменного угля. Экологические аспекты добычи, </w:t>
            </w:r>
            <w:r w:rsidRPr="002D5E79">
              <w:rPr>
                <w:rFonts w:ascii="Times New Roman" w:hAnsi="Times New Roman"/>
                <w:lang w:eastAsia="en-US"/>
              </w:rPr>
              <w:t>переработки и использования горючих ископаемых.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6A08A9">
              <w:rPr>
                <w:rFonts w:ascii="Times New Roman" w:hAnsi="Times New Roman"/>
                <w:b/>
                <w:lang w:eastAsia="en-US"/>
              </w:rPr>
              <w:t>Применение нефтепродуктов как ГСМ в сельскохозяйственной технике</w:t>
            </w:r>
          </w:p>
        </w:tc>
        <w:tc>
          <w:tcPr>
            <w:tcW w:w="371" w:type="pct"/>
            <w:vAlign w:val="center"/>
          </w:tcPr>
          <w:p w:rsidR="003D05FC" w:rsidRPr="00BE6D35" w:rsidRDefault="003A74A5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</w:tcPr>
          <w:p w:rsidR="003D05FC" w:rsidRPr="00BE6D35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DE715A" w:rsidRPr="00BE6D35" w:rsidTr="003A74A5">
        <w:trPr>
          <w:trHeight w:val="291"/>
        </w:trPr>
        <w:tc>
          <w:tcPr>
            <w:tcW w:w="638" w:type="pct"/>
            <w:gridSpan w:val="2"/>
            <w:vMerge/>
          </w:tcPr>
          <w:p w:rsidR="00DE715A" w:rsidRPr="00BE6D35" w:rsidRDefault="00DE715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  <w:vMerge w:val="restart"/>
          </w:tcPr>
          <w:p w:rsidR="00DE715A" w:rsidRPr="00BE6D35" w:rsidRDefault="00DE715A" w:rsidP="00DE715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i/>
                <w:spacing w:val="-7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Понятие об углеводах. Классификация углеводов. Мон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о-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ди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- и полисахариды. Биологическая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роль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lastRenderedPageBreak/>
              <w:t xml:space="preserve">углеводов, их значение в жизни человека и общества. Моносахариды.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Их классификация.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Глюкоза,  строение  ее молекулы  и  физические </w:t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свойства.  Химические свойства глюкозы. Различные типы брожения. Глюкоза в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природе. Биологическая роль и применение глюкозы. Фруктоза как</w:t>
            </w:r>
          </w:p>
          <w:p w:rsidR="00DE715A" w:rsidRPr="00BE6D35" w:rsidRDefault="00DE715A" w:rsidP="00B42DAA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DE715A" w:rsidRPr="00BE6D35" w:rsidRDefault="00DE715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vMerge w:val="restart"/>
            <w:vAlign w:val="center"/>
          </w:tcPr>
          <w:p w:rsidR="00DE715A" w:rsidRDefault="00DE715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DE715A" w:rsidRDefault="00DE715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DE715A" w:rsidRDefault="00DE715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DE715A" w:rsidRPr="00BE6D35" w:rsidRDefault="00DE715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DE715A" w:rsidRPr="00BE6D35" w:rsidRDefault="00DE715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  <w:vMerge w:val="restart"/>
            <w:tcBorders>
              <w:top w:val="nil"/>
            </w:tcBorders>
          </w:tcPr>
          <w:p w:rsidR="00DE715A" w:rsidRPr="00BE6D35" w:rsidRDefault="00DE715A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</w:t>
            </w:r>
            <w:r w:rsidRPr="005262F0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  <w:p w:rsidR="00DE715A" w:rsidRPr="00BE6D35" w:rsidRDefault="00DE715A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DE715A" w:rsidRPr="00BE6D35" w:rsidTr="00B83742">
        <w:trPr>
          <w:trHeight w:val="785"/>
        </w:trPr>
        <w:tc>
          <w:tcPr>
            <w:tcW w:w="638" w:type="pct"/>
            <w:gridSpan w:val="2"/>
            <w:vMerge w:val="restart"/>
            <w:tcBorders>
              <w:top w:val="nil"/>
            </w:tcBorders>
          </w:tcPr>
          <w:p w:rsidR="00DE715A" w:rsidRPr="00BE6D35" w:rsidRDefault="00DE715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  <w:vMerge/>
          </w:tcPr>
          <w:p w:rsidR="00DE715A" w:rsidRPr="00BE6D35" w:rsidRDefault="00DE715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vMerge/>
            <w:vAlign w:val="center"/>
          </w:tcPr>
          <w:p w:rsidR="00DE715A" w:rsidRPr="00BE6D35" w:rsidRDefault="00DE715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/>
            <w:tcBorders>
              <w:top w:val="nil"/>
            </w:tcBorders>
          </w:tcPr>
          <w:p w:rsidR="00DE715A" w:rsidRPr="00BE6D35" w:rsidRDefault="00DE715A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FC" w:rsidRPr="00BE6D35" w:rsidTr="00DE715A">
        <w:trPr>
          <w:trHeight w:val="697"/>
        </w:trPr>
        <w:tc>
          <w:tcPr>
            <w:tcW w:w="638" w:type="pct"/>
            <w:gridSpan w:val="2"/>
            <w:vMerge/>
            <w:tcBorders>
              <w:top w:val="nil"/>
            </w:tcBorders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BE6D35" w:rsidRDefault="003D05FC" w:rsidP="00B42DAA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 Консультация</w:t>
            </w:r>
          </w:p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vAlign w:val="center"/>
          </w:tcPr>
          <w:p w:rsidR="003D05FC" w:rsidRPr="00BE6D35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512" w:type="pct"/>
          </w:tcPr>
          <w:p w:rsidR="003D05FC" w:rsidRPr="00BE6D35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05FC" w:rsidRPr="00BE6D35" w:rsidTr="00DE715A">
        <w:trPr>
          <w:trHeight w:val="540"/>
        </w:trPr>
        <w:tc>
          <w:tcPr>
            <w:tcW w:w="638" w:type="pct"/>
            <w:gridSpan w:val="2"/>
            <w:vMerge/>
            <w:tcBorders>
              <w:top w:val="nil"/>
            </w:tcBorders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Default="003D05FC" w:rsidP="00B42DAA">
            <w:pPr>
              <w:spacing w:after="0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371" w:type="pct"/>
            <w:vAlign w:val="center"/>
          </w:tcPr>
          <w:p w:rsidR="003D05FC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512" w:type="pct"/>
          </w:tcPr>
          <w:p w:rsidR="003D05FC" w:rsidRPr="005262F0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2DAA" w:rsidRDefault="00B42DAA" w:rsidP="00B42DAA">
      <w:pPr>
        <w:ind w:firstLine="709"/>
        <w:rPr>
          <w:rFonts w:ascii="Times New Roman" w:hAnsi="Times New Roman"/>
          <w:i/>
          <w:sz w:val="24"/>
          <w:szCs w:val="24"/>
        </w:rPr>
      </w:pPr>
    </w:p>
    <w:tbl>
      <w:tblPr>
        <w:tblpPr w:leftFromText="180" w:rightFromText="180" w:vertAnchor="text" w:tblpX="27170" w:tblpY="-15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</w:tblGrid>
      <w:tr w:rsidR="00B42DAA" w:rsidTr="00B42DAA">
        <w:trPr>
          <w:trHeight w:val="75"/>
        </w:trPr>
        <w:tc>
          <w:tcPr>
            <w:tcW w:w="1908" w:type="dxa"/>
          </w:tcPr>
          <w:p w:rsidR="00B42DAA" w:rsidRDefault="00B42DAA" w:rsidP="00B42DA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B42DAA" w:rsidRPr="00BE6D35" w:rsidRDefault="00B42DAA" w:rsidP="00B42DAA">
      <w:pPr>
        <w:ind w:firstLine="709"/>
        <w:rPr>
          <w:rFonts w:ascii="Times New Roman" w:hAnsi="Times New Roman"/>
          <w:i/>
          <w:sz w:val="24"/>
          <w:szCs w:val="24"/>
        </w:rPr>
        <w:sectPr w:rsidR="00B42DAA" w:rsidRPr="00BE6D35" w:rsidSect="00B42DA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42DAA" w:rsidRPr="005919FC" w:rsidRDefault="00B42DAA" w:rsidP="00B42D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:rsidR="00B42DAA" w:rsidRPr="005919FC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B42DAA" w:rsidRPr="005919FC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Реализация учебной дисциплины требует наличия учебного кабинета и лаборатории химии.</w:t>
      </w:r>
    </w:p>
    <w:p w:rsidR="00B42DAA" w:rsidRPr="005919FC" w:rsidRDefault="00B42DAA" w:rsidP="00B42DAA">
      <w:pPr>
        <w:shd w:val="clear" w:color="auto" w:fill="FFFFFF"/>
        <w:spacing w:before="28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Оборудование учебного кабинета и лаборатории:</w:t>
      </w:r>
    </w:p>
    <w:p w:rsidR="00B42DAA" w:rsidRPr="005919FC" w:rsidRDefault="00B42DAA" w:rsidP="00B42DAA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;</w:t>
      </w:r>
    </w:p>
    <w:p w:rsidR="00B42DAA" w:rsidRPr="005919FC" w:rsidRDefault="00B42DAA" w:rsidP="00B42DAA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рабочее место преподавателя;</w:t>
      </w:r>
    </w:p>
    <w:p w:rsidR="00B42DAA" w:rsidRPr="005919FC" w:rsidRDefault="00B42DAA" w:rsidP="00B42DAA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демонстрационный стол;</w:t>
      </w:r>
    </w:p>
    <w:p w:rsidR="00B42DAA" w:rsidRPr="005919FC" w:rsidRDefault="00B42DAA" w:rsidP="00B42DAA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вытяжной шкаф;</w:t>
      </w:r>
    </w:p>
    <w:p w:rsidR="00B42DAA" w:rsidRPr="005919FC" w:rsidRDefault="00B42DAA" w:rsidP="00B42DAA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 w:hanging="120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электроотрицательности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B42DAA" w:rsidRPr="005919FC" w:rsidRDefault="00B42DAA" w:rsidP="00B42DAA">
      <w:pPr>
        <w:shd w:val="clear" w:color="auto" w:fill="FFFFFF"/>
        <w:spacing w:before="30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Технические средства обучения:</w:t>
      </w:r>
    </w:p>
    <w:p w:rsidR="00B42DAA" w:rsidRPr="005919FC" w:rsidRDefault="00B42DAA" w:rsidP="00B42DAA">
      <w:pPr>
        <w:shd w:val="clear" w:color="auto" w:fill="FFFFFF"/>
        <w:tabs>
          <w:tab w:val="left" w:pos="765"/>
        </w:tabs>
        <w:spacing w:after="0" w:line="285" w:lineRule="exact"/>
        <w:ind w:left="765" w:hanging="12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-</w:t>
      </w:r>
      <w:r w:rsidRPr="005919FC">
        <w:rPr>
          <w:rFonts w:ascii="Times New Roman" w:eastAsia="Times New Roman" w:hAnsi="Times New Roman"/>
          <w:sz w:val="24"/>
          <w:szCs w:val="24"/>
        </w:rPr>
        <w:tab/>
        <w:t>интерактивная доска с лицензионным программным обеспечением и</w:t>
      </w:r>
      <w:r w:rsidRPr="005919FC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мультимедиапроектор</w:t>
      </w:r>
      <w:proofErr w:type="spellEnd"/>
    </w:p>
    <w:p w:rsidR="00B42DAA" w:rsidRPr="005919FC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42DAA" w:rsidRPr="005919FC" w:rsidRDefault="00B42DAA" w:rsidP="00B42D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>3.2. Информационное обеспечение обучения</w:t>
      </w:r>
    </w:p>
    <w:p w:rsidR="00B42DAA" w:rsidRPr="005919FC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B42DAA" w:rsidRPr="005919FC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919FC">
        <w:rPr>
          <w:rFonts w:ascii="Times New Roman" w:eastAsia="Times New Roman" w:hAnsi="Times New Roman"/>
          <w:b/>
          <w:bCs/>
          <w:sz w:val="28"/>
          <w:szCs w:val="28"/>
        </w:rPr>
        <w:t>Основные источники:</w:t>
      </w:r>
    </w:p>
    <w:p w:rsidR="00B42DAA" w:rsidRPr="005919FC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1. Цветков Л.А. Органическая химия: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bCs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bCs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учащихся 10-11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учеб. заведений.- М.: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Гуманит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>. изд. центр ВЛАДОС, 20</w:t>
      </w:r>
      <w:r w:rsidR="00CD761E">
        <w:rPr>
          <w:rFonts w:ascii="Times New Roman" w:eastAsia="Times New Roman" w:hAnsi="Times New Roman"/>
          <w:bCs/>
          <w:sz w:val="24"/>
          <w:szCs w:val="24"/>
        </w:rPr>
        <w:t>2</w:t>
      </w:r>
      <w:bookmarkStart w:id="3" w:name="_GoBack"/>
      <w:bookmarkEnd w:id="3"/>
      <w:r w:rsidRPr="005919FC">
        <w:rPr>
          <w:rFonts w:ascii="Times New Roman" w:eastAsia="Times New Roman" w:hAnsi="Times New Roman"/>
          <w:bCs/>
          <w:sz w:val="24"/>
          <w:szCs w:val="24"/>
        </w:rPr>
        <w:t>2.-280с.</w:t>
      </w:r>
    </w:p>
    <w:p w:rsidR="00B42DAA" w:rsidRPr="005919FC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2</w:t>
      </w:r>
      <w:r w:rsidRPr="005919FC">
        <w:rPr>
          <w:rFonts w:ascii="Times New Roman" w:eastAsia="Times New Roman" w:hAnsi="Times New Roman"/>
          <w:sz w:val="24"/>
          <w:szCs w:val="24"/>
        </w:rPr>
        <w:t>. Габриелян О.С., Лысова Г.Г. Химия.  Химия в тестах, задачах и упражнениях. Издательский центр «Академия»., 20</w:t>
      </w:r>
      <w:r w:rsidR="00DE715A">
        <w:rPr>
          <w:rFonts w:ascii="Times New Roman" w:eastAsia="Times New Roman" w:hAnsi="Times New Roman"/>
          <w:sz w:val="24"/>
          <w:szCs w:val="24"/>
        </w:rPr>
        <w:t>21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B42DAA" w:rsidRPr="005919FC" w:rsidRDefault="00B42DAA" w:rsidP="00B42D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3.  Габриелян О.С., Остроумов И.Г.,  Химия. Издательский центр «Академия», 20</w:t>
      </w:r>
      <w:r w:rsidR="00DE715A">
        <w:rPr>
          <w:rFonts w:ascii="Times New Roman" w:eastAsia="Times New Roman" w:hAnsi="Times New Roman"/>
          <w:sz w:val="24"/>
          <w:szCs w:val="24"/>
        </w:rPr>
        <w:t>21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B42DAA" w:rsidRPr="00DE715A" w:rsidRDefault="00DE715A" w:rsidP="00DE715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 </w:t>
      </w:r>
      <w:r w:rsidRPr="00DE715A">
        <w:rPr>
          <w:rFonts w:ascii="Times New Roman" w:eastAsia="Times New Roman" w:hAnsi="Times New Roman"/>
          <w:bCs/>
          <w:sz w:val="24"/>
          <w:szCs w:val="24"/>
        </w:rPr>
        <w:t>Ерохин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919FC">
        <w:rPr>
          <w:rFonts w:ascii="Times New Roman" w:eastAsia="Times New Roman" w:hAnsi="Times New Roman"/>
          <w:sz w:val="24"/>
          <w:szCs w:val="24"/>
        </w:rPr>
        <w:t>О.С., Остроумов И.Г.,  Химия. Издательский центр «Академия», 20</w:t>
      </w:r>
      <w:r>
        <w:rPr>
          <w:rFonts w:ascii="Times New Roman" w:eastAsia="Times New Roman" w:hAnsi="Times New Roman"/>
          <w:sz w:val="24"/>
          <w:szCs w:val="24"/>
        </w:rPr>
        <w:t>21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B42DAA" w:rsidRPr="005919FC" w:rsidRDefault="00B42DAA" w:rsidP="00B42D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919FC">
        <w:rPr>
          <w:rFonts w:ascii="Times New Roman" w:eastAsia="Times New Roman" w:hAnsi="Times New Roman"/>
          <w:b/>
          <w:sz w:val="28"/>
          <w:szCs w:val="28"/>
        </w:rPr>
        <w:t>Дополнительная литература:</w:t>
      </w:r>
    </w:p>
    <w:p w:rsidR="00B42DAA" w:rsidRPr="005919FC" w:rsidRDefault="00B42DAA" w:rsidP="00B42D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Ф.Н. Маскаев, С.Ю. Пономарев, В.И.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Теренин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 – М., 20</w:t>
      </w:r>
      <w:r w:rsidR="00DE715A">
        <w:rPr>
          <w:rFonts w:ascii="Times New Roman" w:eastAsia="Times New Roman" w:hAnsi="Times New Roman"/>
          <w:sz w:val="24"/>
          <w:szCs w:val="24"/>
        </w:rPr>
        <w:t>18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B42DAA" w:rsidRPr="005919FC" w:rsidRDefault="00B42DAA" w:rsidP="00B42D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</w:t>
      </w:r>
      <w:r w:rsidR="00DE715A">
        <w:rPr>
          <w:rFonts w:ascii="Times New Roman" w:eastAsia="Times New Roman" w:hAnsi="Times New Roman"/>
          <w:sz w:val="24"/>
          <w:szCs w:val="24"/>
        </w:rPr>
        <w:t>18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B42DAA" w:rsidRPr="005919FC" w:rsidRDefault="00B42DAA" w:rsidP="00B42D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Г.Г.Лысова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 – М., 20</w:t>
      </w:r>
      <w:r w:rsidR="00DE715A">
        <w:rPr>
          <w:rFonts w:ascii="Times New Roman" w:eastAsia="Times New Roman" w:hAnsi="Times New Roman"/>
          <w:sz w:val="24"/>
          <w:szCs w:val="24"/>
        </w:rPr>
        <w:t>19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B42DAA" w:rsidRPr="005919FC" w:rsidRDefault="00B42DAA" w:rsidP="00B42D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lastRenderedPageBreak/>
        <w:t xml:space="preserve">Габриелян О.С. Химия. 11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</w:t>
      </w:r>
      <w:r w:rsidR="00DE715A"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6.</w:t>
      </w:r>
    </w:p>
    <w:p w:rsidR="00B42DAA" w:rsidRPr="005919FC" w:rsidRDefault="00B42DAA" w:rsidP="00B42D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орган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.х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имия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: учеб. для 10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изучением химии / О.С. Габриелян, И.Г. Остроумов, А.А.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Карцова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 – М., 20</w:t>
      </w:r>
      <w:r w:rsidR="00DE715A"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5.</w:t>
      </w:r>
    </w:p>
    <w:p w:rsidR="00B42DAA" w:rsidRPr="005919FC" w:rsidRDefault="00B42DAA" w:rsidP="00B42D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Общая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11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изучением химии / О.С. Габриелян, И.Г. Остроумов, С.Н. Соловьев, Ф.Н. Маскаев – М., 20</w:t>
      </w:r>
      <w:r w:rsidR="00DE715A">
        <w:rPr>
          <w:rFonts w:ascii="Times New Roman" w:eastAsia="Times New Roman" w:hAnsi="Times New Roman"/>
          <w:sz w:val="24"/>
          <w:szCs w:val="24"/>
        </w:rPr>
        <w:t>22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B42DAA" w:rsidRPr="005919FC" w:rsidRDefault="00B42DAA" w:rsidP="00B42D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t>4. Контроль и оценка результатов освоения УЧЕБНОЙ Дисциплины</w:t>
      </w:r>
    </w:p>
    <w:p w:rsidR="00B42DAA" w:rsidRPr="005919FC" w:rsidRDefault="00B42DAA" w:rsidP="00B42DAA">
      <w:pPr>
        <w:shd w:val="clear" w:color="auto" w:fill="FFFFFF"/>
        <w:spacing w:after="0" w:line="270" w:lineRule="exact"/>
        <w:ind w:left="142" w:hanging="21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>Контроль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5919FC">
        <w:rPr>
          <w:rFonts w:ascii="Times New Roman" w:eastAsia="Times New Roman" w:hAnsi="Times New Roman"/>
          <w:b/>
          <w:sz w:val="24"/>
          <w:szCs w:val="24"/>
        </w:rPr>
        <w:t>и оценка</w:t>
      </w:r>
      <w:r w:rsidRPr="005919FC">
        <w:rPr>
          <w:rFonts w:ascii="Times New Roman" w:eastAsia="Times New Roman" w:hAnsi="Times New Roman"/>
          <w:sz w:val="24"/>
          <w:szCs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B42DAA" w:rsidRPr="005919FC" w:rsidRDefault="00B42DAA" w:rsidP="00B42DAA">
      <w:pPr>
        <w:spacing w:after="270" w:line="1" w:lineRule="exact"/>
        <w:rPr>
          <w:rFonts w:ascii="Times New Roman" w:eastAsia="Times New Roman" w:hAnsi="Times New Roman"/>
          <w:sz w:val="2"/>
          <w:szCs w:val="2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tbl>
      <w:tblPr>
        <w:tblW w:w="1304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552"/>
        <w:gridCol w:w="2976"/>
        <w:gridCol w:w="3402"/>
      </w:tblGrid>
      <w:tr w:rsidR="00B42DAA" w:rsidRPr="008310BD" w:rsidTr="00B42DAA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DAA" w:rsidRPr="00326302" w:rsidRDefault="00B42DAA" w:rsidP="00B42DAA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  <w:r>
              <w:t xml:space="preserve"> </w:t>
            </w:r>
            <w:r w:rsidRPr="00326302">
              <w:rPr>
                <w:rFonts w:ascii="Times New Roman" w:hAnsi="Times New Roman"/>
                <w:sz w:val="28"/>
                <w:szCs w:val="28"/>
              </w:rPr>
              <w:t xml:space="preserve">Результаты обучения </w:t>
            </w:r>
          </w:p>
          <w:p w:rsidR="00B42DAA" w:rsidRPr="00326302" w:rsidRDefault="00B42DAA" w:rsidP="00B42DAA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DAA" w:rsidRPr="008F6CB2" w:rsidRDefault="00B42DAA" w:rsidP="00B42DAA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DAA" w:rsidRPr="008F6CB2" w:rsidRDefault="00B42DAA" w:rsidP="00B42DAA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DAA" w:rsidRPr="008F6CB2" w:rsidRDefault="00B42DAA" w:rsidP="00B42DAA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Формы и методы</w:t>
            </w:r>
          </w:p>
          <w:p w:rsidR="00B42DAA" w:rsidRPr="008F6CB2" w:rsidRDefault="00B42DAA" w:rsidP="00B42DAA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B42DAA" w:rsidRPr="008F6CB2" w:rsidRDefault="00B42DAA" w:rsidP="00B42DAA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результатов</w:t>
            </w:r>
          </w:p>
          <w:p w:rsidR="00B42DAA" w:rsidRPr="008F6CB2" w:rsidRDefault="00B42DAA" w:rsidP="00B42DAA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</w:tr>
      <w:tr w:rsidR="00B42DAA" w:rsidRPr="008310BD" w:rsidTr="00B42DAA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DAA" w:rsidRPr="00326302" w:rsidRDefault="00B42DAA" w:rsidP="00B42DA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  <w:proofErr w:type="gramStart"/>
            <w:r w:rsidRPr="00326302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DAA" w:rsidRPr="008F6CB2" w:rsidRDefault="00B42DAA" w:rsidP="00B42DA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DAA" w:rsidRPr="008F6CB2" w:rsidRDefault="00B42DAA" w:rsidP="00B42DA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DAA" w:rsidRPr="008F6CB2" w:rsidRDefault="00B42DAA" w:rsidP="00B42DA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DAA" w:rsidRPr="00B219C9" w:rsidTr="00B42DAA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DAA" w:rsidRPr="00B219C9" w:rsidRDefault="00B42DAA" w:rsidP="00B42DAA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lastRenderedPageBreak/>
              <w:t>готовность к труду, осознание ценности мастерства, трудолюбие;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готовность к активной деятельности технологической и социальной направленности,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способность инициировать, планировать и самостоятельно выполнять такую деятельность;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B42DAA" w:rsidRPr="00B219C9" w:rsidRDefault="00B42DAA" w:rsidP="00B42DAA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B42DAA" w:rsidRPr="00B219C9" w:rsidRDefault="00B42DAA" w:rsidP="00B42DAA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proofErr w:type="spellStart"/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B42DAA" w:rsidRPr="00B219C9" w:rsidRDefault="00B42DAA" w:rsidP="00B42DA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19C9" w:rsidRPr="00B219C9" w:rsidRDefault="00B219C9" w:rsidP="00B219C9">
            <w:pPr>
              <w:pStyle w:val="a4"/>
              <w:spacing w:line="276" w:lineRule="auto"/>
              <w:ind w:left="153"/>
              <w:jc w:val="both"/>
            </w:pPr>
            <w:r w:rsidRPr="00B219C9">
              <w:t xml:space="preserve"> </w:t>
            </w:r>
            <w:proofErr w:type="gramStart"/>
            <w:r w:rsidRPr="00B219C9">
              <w:t>ОК</w:t>
            </w:r>
            <w:proofErr w:type="gramEnd"/>
            <w:r w:rsidRPr="00B219C9">
              <w:t xml:space="preserve"> 03.</w:t>
            </w:r>
            <w:r w:rsidRPr="00B219C9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B219C9">
              <w:tab/>
            </w:r>
          </w:p>
          <w:p w:rsidR="00B219C9" w:rsidRPr="00B219C9" w:rsidRDefault="00B219C9" w:rsidP="00B219C9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219C9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B219C9">
              <w:rPr>
                <w:rFonts w:ascii="Times New Roman" w:eastAsia="Times New Roman" w:hAnsi="Times New Roman"/>
                <w:sz w:val="24"/>
                <w:szCs w:val="24"/>
              </w:rPr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B219C9" w:rsidRPr="00B219C9" w:rsidRDefault="00B219C9" w:rsidP="00B219C9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219C9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B219C9">
              <w:rPr>
                <w:rFonts w:ascii="Times New Roman" w:eastAsia="Times New Roman" w:hAnsi="Times New Roman"/>
                <w:sz w:val="24"/>
                <w:szCs w:val="24"/>
              </w:rPr>
              <w:t xml:space="preserve"> 07. Использовать информационно - коммуникационные технологии в профессиональной деятельности.</w:t>
            </w:r>
          </w:p>
          <w:p w:rsidR="00B42DAA" w:rsidRPr="00B219C9" w:rsidRDefault="00B42DAA" w:rsidP="00B42DAA">
            <w:pPr>
              <w:pStyle w:val="a4"/>
              <w:spacing w:line="276" w:lineRule="auto"/>
              <w:ind w:left="153"/>
              <w:jc w:val="both"/>
            </w:pPr>
          </w:p>
          <w:p w:rsidR="00B42DAA" w:rsidRPr="00B219C9" w:rsidRDefault="00B42DAA" w:rsidP="00B42DA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 xml:space="preserve">ЛР 1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 xml:space="preserve">ЛР 9Соблюдающий и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пропагандирующий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219C9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B42DAA" w:rsidRPr="00B219C9" w:rsidRDefault="00B42DAA" w:rsidP="00B42DA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DAA" w:rsidRPr="00B219C9" w:rsidRDefault="00B42DAA" w:rsidP="00B42DA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proofErr w:type="spellStart"/>
            <w:r w:rsidRPr="00B219C9">
              <w:rPr>
                <w:rFonts w:ascii="Times New Roman" w:hAnsi="Times New Roman"/>
                <w:sz w:val="24"/>
                <w:szCs w:val="24"/>
              </w:rPr>
              <w:t>занятия</w:t>
            </w:r>
            <w:proofErr w:type="gramStart"/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«В</w:t>
            </w:r>
            <w:proofErr w:type="gramEnd"/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ведение</w:t>
            </w:r>
            <w:proofErr w:type="spellEnd"/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в органическую химию»</w:t>
            </w:r>
            <w:r w:rsidRPr="00B219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219C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лабораторные работы «Получение метана»,   </w:t>
            </w:r>
          </w:p>
        </w:tc>
      </w:tr>
      <w:tr w:rsidR="00B42DAA" w:rsidRPr="00B219C9" w:rsidTr="00B42D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B42DAA" w:rsidRPr="00B219C9" w:rsidRDefault="00B42DAA" w:rsidP="00B42DA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9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</w:p>
        </w:tc>
        <w:tc>
          <w:tcPr>
            <w:tcW w:w="2552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DAA" w:rsidRPr="00B219C9" w:rsidTr="00B42D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владеть навыками учебно-исследовательской и проектной деятельности, навыками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разрешения проблем;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овладение видами деятельности по получению нового знания, его интерпретации,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преобразованию и применению в различных учебных ситуациях, в том </w:t>
            </w: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 xml:space="preserve">числе при создании учебных и социальных проектов; 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оценивать качество своего вклада и </w:t>
            </w: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 xml:space="preserve">каждого участника команды в общий результат по разработанным критериям; 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самостоятельно составлять план решения проблемы с учетом имеющихся ресурсов,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B42DAA" w:rsidRPr="00B219C9" w:rsidRDefault="00B42DAA" w:rsidP="00B42DAA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B42DAA" w:rsidRPr="00B219C9" w:rsidRDefault="00B42DAA" w:rsidP="00B42DAA">
            <w:pPr>
              <w:pStyle w:val="a4"/>
              <w:spacing w:line="276" w:lineRule="auto"/>
              <w:ind w:left="153"/>
              <w:jc w:val="both"/>
            </w:pPr>
            <w:proofErr w:type="gramStart"/>
            <w:r w:rsidRPr="00B219C9">
              <w:lastRenderedPageBreak/>
              <w:t>ОК</w:t>
            </w:r>
            <w:proofErr w:type="gramEnd"/>
            <w:r w:rsidRPr="00B219C9">
              <w:t xml:space="preserve"> 03.</w:t>
            </w:r>
            <w:r w:rsidRPr="00B219C9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B219C9">
              <w:tab/>
            </w:r>
          </w:p>
          <w:p w:rsidR="00B42DAA" w:rsidRPr="00B219C9" w:rsidRDefault="00B42DAA" w:rsidP="00B42DAA">
            <w:pPr>
              <w:pStyle w:val="a4"/>
              <w:spacing w:line="276" w:lineRule="auto"/>
              <w:ind w:left="153"/>
              <w:jc w:val="both"/>
            </w:pPr>
            <w:proofErr w:type="gramStart"/>
            <w:r w:rsidRPr="00B219C9">
              <w:t>ОК</w:t>
            </w:r>
            <w:proofErr w:type="gramEnd"/>
            <w:r w:rsidRPr="00B219C9"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B42DAA" w:rsidRPr="00B219C9" w:rsidRDefault="00B42DAA" w:rsidP="00B42DAA">
            <w:pPr>
              <w:pStyle w:val="a4"/>
              <w:spacing w:line="276" w:lineRule="auto"/>
              <w:ind w:left="153"/>
              <w:jc w:val="both"/>
            </w:pPr>
            <w:proofErr w:type="gramStart"/>
            <w:r w:rsidRPr="00B219C9">
              <w:t>ОК</w:t>
            </w:r>
            <w:proofErr w:type="gramEnd"/>
            <w:r w:rsidRPr="00B219C9">
              <w:t xml:space="preserve"> 07. Использовать информационно - коммуникационные технологии в </w:t>
            </w:r>
            <w:r w:rsidRPr="00B219C9">
              <w:lastRenderedPageBreak/>
              <w:t>профессиональной деятельности.</w:t>
            </w:r>
          </w:p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1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 xml:space="preserve">ЛР 9Соблюдающий и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пропагандирующий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219C9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B42DAA" w:rsidRPr="00B219C9" w:rsidRDefault="00B42DAA" w:rsidP="00B42DA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402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по решению задач на различную тематику, индивидуальные </w:t>
            </w:r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 по теме Природные источники углеводородов, Углеводы, Белки</w:t>
            </w:r>
          </w:p>
        </w:tc>
      </w:tr>
      <w:tr w:rsidR="00B42DAA" w:rsidRPr="00B219C9" w:rsidTr="00B42D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B42DAA" w:rsidRPr="00B219C9" w:rsidRDefault="00B42DAA" w:rsidP="00B42DAA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19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предметные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      </w:r>
            <w:proofErr w:type="gram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р-</w:t>
            </w:r>
            <w:proofErr w:type="gram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б-электронные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орбитали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степень </w:t>
            </w: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окислительно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-восстановительные, экз</w:t>
            </w:r>
            <w:proofErr w:type="gram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неэлектролиты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фактологические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</w:t>
            </w: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практической деятельности человека;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</w:t>
            </w: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т-</w:t>
            </w:r>
            <w:proofErr w:type="gram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соблюдать правила экологически целесообразного поведения в быту и </w:t>
            </w: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для обучающихся с ограниченными возможностями здоровья: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90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для слепых и слабовидящих обучающихся: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использовать рельефно точечную систему обозначений Л. Брайля для записи химических формул.</w:t>
            </w:r>
          </w:p>
          <w:p w:rsidR="00B42DAA" w:rsidRPr="00B219C9" w:rsidRDefault="00B42DAA" w:rsidP="00B42DA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219C9" w:rsidRPr="00B219C9" w:rsidRDefault="00B219C9" w:rsidP="00B219C9">
            <w:pPr>
              <w:pStyle w:val="a4"/>
              <w:spacing w:line="276" w:lineRule="auto"/>
              <w:ind w:left="153"/>
              <w:jc w:val="both"/>
            </w:pPr>
            <w:r w:rsidRPr="00B219C9">
              <w:lastRenderedPageBreak/>
              <w:t xml:space="preserve"> </w:t>
            </w:r>
            <w:proofErr w:type="gramStart"/>
            <w:r w:rsidRPr="00B219C9">
              <w:t>ОК</w:t>
            </w:r>
            <w:proofErr w:type="gramEnd"/>
            <w:r w:rsidRPr="00B219C9">
              <w:t xml:space="preserve"> 03.</w:t>
            </w:r>
            <w:r w:rsidRPr="00B219C9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B219C9">
              <w:tab/>
            </w:r>
          </w:p>
          <w:p w:rsidR="00B219C9" w:rsidRPr="00B219C9" w:rsidRDefault="00B219C9" w:rsidP="00B219C9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219C9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B219C9">
              <w:rPr>
                <w:rFonts w:ascii="Times New Roman" w:eastAsia="Times New Roman" w:hAnsi="Times New Roman"/>
                <w:sz w:val="24"/>
                <w:szCs w:val="24"/>
              </w:rPr>
              <w:t xml:space="preserve"> 06. Осуществлять поиск и использование информации, необходимой для эффективного выполнения </w:t>
            </w:r>
            <w:r w:rsidRPr="00B219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профессиональных задач, профессионального и личностного развития.</w:t>
            </w:r>
          </w:p>
          <w:p w:rsidR="00B219C9" w:rsidRPr="00B219C9" w:rsidRDefault="00B219C9" w:rsidP="00B219C9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219C9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B219C9">
              <w:rPr>
                <w:rFonts w:ascii="Times New Roman" w:eastAsia="Times New Roman" w:hAnsi="Times New Roman"/>
                <w:sz w:val="24"/>
                <w:szCs w:val="24"/>
              </w:rPr>
              <w:t xml:space="preserve"> 07. Использовать информационно - коммуникационные технологии в профессиональной деятельности.</w:t>
            </w:r>
          </w:p>
          <w:p w:rsidR="00B42DAA" w:rsidRPr="00B219C9" w:rsidRDefault="00B42DAA" w:rsidP="00B42DAA">
            <w:pPr>
              <w:pStyle w:val="a4"/>
              <w:spacing w:line="276" w:lineRule="auto"/>
              <w:ind w:left="153"/>
              <w:jc w:val="both"/>
            </w:pPr>
          </w:p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1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 xml:space="preserve">ЛР 9Соблюдающий и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пропагандирующий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219C9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</w:t>
            </w: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>меняющихся ситуациях</w:t>
            </w:r>
          </w:p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402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 занятия по решению задач, </w:t>
            </w:r>
            <w:r w:rsidRPr="00B219C9">
              <w:rPr>
                <w:rFonts w:ascii="Times New Roman" w:hAnsi="Times New Roman"/>
                <w:spacing w:val="-9"/>
                <w:sz w:val="24"/>
                <w:szCs w:val="24"/>
              </w:rPr>
              <w:t>лабораторные работы «Моделирование таблицы Менделеева», «Многоатомные спирты»</w:t>
            </w:r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индивидуальные </w:t>
            </w:r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 по теме «Высокомолекулярные соединения», «Синтетические волокна», «Натуральные полимеры»</w:t>
            </w:r>
          </w:p>
        </w:tc>
      </w:tr>
      <w:tr w:rsidR="00B42DAA" w:rsidRPr="00B219C9" w:rsidTr="00B42D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32"/>
        </w:trPr>
        <w:tc>
          <w:tcPr>
            <w:tcW w:w="4111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2DAA" w:rsidRPr="00B219C9" w:rsidRDefault="00B42DAA" w:rsidP="00B42DAA">
      <w:pPr>
        <w:rPr>
          <w:rFonts w:ascii="Times New Roman" w:hAnsi="Times New Roman"/>
          <w:sz w:val="24"/>
          <w:szCs w:val="24"/>
        </w:rPr>
      </w:pPr>
    </w:p>
    <w:p w:rsidR="00B42DAA" w:rsidRPr="00B219C9" w:rsidRDefault="00B42DAA" w:rsidP="00B42DAA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42DAA" w:rsidRPr="00B219C9" w:rsidRDefault="00B42DAA" w:rsidP="00B42DAA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42DAA" w:rsidRPr="00B219C9" w:rsidRDefault="00B42DAA" w:rsidP="00B42DAA">
      <w:pPr>
        <w:rPr>
          <w:rFonts w:ascii="Times New Roman" w:hAnsi="Times New Roman"/>
          <w:sz w:val="24"/>
          <w:szCs w:val="24"/>
        </w:rPr>
      </w:pPr>
    </w:p>
    <w:p w:rsidR="00B42DAA" w:rsidRDefault="00B42DAA"/>
    <w:sectPr w:rsidR="00B42DAA" w:rsidSect="00B42D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CAC0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AAD"/>
    <w:rsid w:val="0009797B"/>
    <w:rsid w:val="000B78A9"/>
    <w:rsid w:val="000F3375"/>
    <w:rsid w:val="003A74A5"/>
    <w:rsid w:val="003D05FC"/>
    <w:rsid w:val="00946AAD"/>
    <w:rsid w:val="00B219C9"/>
    <w:rsid w:val="00B42DAA"/>
    <w:rsid w:val="00CD761E"/>
    <w:rsid w:val="00DE715A"/>
    <w:rsid w:val="00FD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DA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B42DA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3">
    <w:name w:val="Table Grid"/>
    <w:basedOn w:val="a1"/>
    <w:rsid w:val="00B42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2DA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DA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B42DA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3">
    <w:name w:val="Table Grid"/>
    <w:basedOn w:val="a1"/>
    <w:rsid w:val="00B42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2DA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5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27</Pages>
  <Words>6345</Words>
  <Characters>36173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5</cp:revision>
  <dcterms:created xsi:type="dcterms:W3CDTF">2023-11-06T12:19:00Z</dcterms:created>
  <dcterms:modified xsi:type="dcterms:W3CDTF">2023-11-08T19:27:00Z</dcterms:modified>
</cp:coreProperties>
</file>